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A2" w:rsidRPr="006B3D6E" w:rsidRDefault="009229A2" w:rsidP="00E41EA8">
      <w:pPr>
        <w:keepNext/>
        <w:keepLines/>
        <w:jc w:val="right"/>
        <w:rPr>
          <w:rFonts w:ascii="Times New Roman" w:hAnsi="Times New Roman"/>
          <w:szCs w:val="24"/>
        </w:rPr>
      </w:pPr>
      <w:r w:rsidRPr="006B3D6E">
        <w:rPr>
          <w:rFonts w:ascii="Times New Roman" w:hAnsi="Times New Roman"/>
          <w:szCs w:val="24"/>
        </w:rPr>
        <w:t xml:space="preserve">Приложение </w:t>
      </w:r>
      <w:r w:rsidR="00956FE8">
        <w:rPr>
          <w:rFonts w:ascii="Times New Roman" w:hAnsi="Times New Roman"/>
          <w:szCs w:val="24"/>
        </w:rPr>
        <w:t>14</w:t>
      </w:r>
    </w:p>
    <w:p w:rsidR="00E41EA8" w:rsidRDefault="009229A2" w:rsidP="00E41EA8">
      <w:pPr>
        <w:keepNext/>
        <w:keepLines/>
        <w:jc w:val="right"/>
        <w:rPr>
          <w:rFonts w:ascii="Times New Roman" w:eastAsiaTheme="minorHAnsi" w:hAnsi="Times New Roman"/>
          <w:szCs w:val="24"/>
          <w:lang w:eastAsia="en-US"/>
        </w:rPr>
      </w:pPr>
      <w:r w:rsidRPr="00E41EA8">
        <w:rPr>
          <w:rFonts w:ascii="Times New Roman" w:hAnsi="Times New Roman"/>
          <w:szCs w:val="24"/>
        </w:rPr>
        <w:t xml:space="preserve">к </w:t>
      </w:r>
      <w:r w:rsidR="00A15A28" w:rsidRPr="00E41EA8">
        <w:rPr>
          <w:rFonts w:ascii="Times New Roman" w:hAnsi="Times New Roman"/>
          <w:szCs w:val="24"/>
        </w:rPr>
        <w:t>Учетной политике</w:t>
      </w:r>
      <w:r w:rsidRPr="00E41EA8">
        <w:rPr>
          <w:rFonts w:ascii="Times New Roman" w:hAnsi="Times New Roman"/>
          <w:szCs w:val="24"/>
        </w:rPr>
        <w:t xml:space="preserve"> </w:t>
      </w:r>
      <w:r w:rsidR="00E41EA8" w:rsidRPr="00E41EA8">
        <w:rPr>
          <w:rFonts w:ascii="Times New Roman" w:eastAsiaTheme="minorHAnsi" w:hAnsi="Times New Roman"/>
          <w:szCs w:val="24"/>
          <w:lang w:eastAsia="en-US"/>
        </w:rPr>
        <w:t>ГБОУ Школа № 56</w:t>
      </w:r>
    </w:p>
    <w:p w:rsidR="009229A2" w:rsidRPr="00E41EA8" w:rsidRDefault="00E41EA8" w:rsidP="00E41EA8">
      <w:pPr>
        <w:keepNext/>
        <w:keepLines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1EA8">
        <w:rPr>
          <w:rFonts w:ascii="Times New Roman" w:eastAsiaTheme="minorHAnsi" w:hAnsi="Times New Roman"/>
          <w:szCs w:val="24"/>
          <w:lang w:eastAsia="en-US"/>
        </w:rPr>
        <w:t xml:space="preserve"> имени академика В.А. Легасова</w:t>
      </w:r>
      <w:r w:rsidR="009229A2" w:rsidRPr="00E41EA8">
        <w:rPr>
          <w:rFonts w:ascii="Times New Roman" w:hAnsi="Times New Roman"/>
          <w:b/>
          <w:sz w:val="28"/>
          <w:szCs w:val="28"/>
        </w:rPr>
        <w:t> </w:t>
      </w:r>
    </w:p>
    <w:p w:rsidR="00340573" w:rsidRPr="004037A3" w:rsidRDefault="009229A2" w:rsidP="000C0C3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037A3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9229A2" w:rsidRPr="004037A3" w:rsidRDefault="009229A2" w:rsidP="000C0C3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037A3">
        <w:rPr>
          <w:rFonts w:ascii="Times New Roman" w:hAnsi="Times New Roman"/>
          <w:b/>
          <w:sz w:val="28"/>
          <w:szCs w:val="28"/>
        </w:rPr>
        <w:t xml:space="preserve">документооборота </w:t>
      </w:r>
      <w:r w:rsidR="00340573" w:rsidRPr="004037A3">
        <w:rPr>
          <w:rFonts w:ascii="Times New Roman" w:hAnsi="Times New Roman"/>
          <w:b/>
          <w:sz w:val="28"/>
          <w:szCs w:val="28"/>
        </w:rPr>
        <w:t>первичных документов</w:t>
      </w:r>
      <w:r w:rsidRPr="004037A3">
        <w:rPr>
          <w:rFonts w:ascii="Times New Roman" w:hAnsi="Times New Roman"/>
          <w:b/>
          <w:sz w:val="28"/>
          <w:szCs w:val="28"/>
        </w:rPr>
        <w:t xml:space="preserve"> </w:t>
      </w:r>
    </w:p>
    <w:p w:rsidR="00340573" w:rsidRPr="00D57D25" w:rsidRDefault="00340573" w:rsidP="000C0C33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65"/>
        <w:gridCol w:w="1421"/>
        <w:gridCol w:w="2215"/>
        <w:gridCol w:w="1892"/>
        <w:gridCol w:w="719"/>
        <w:gridCol w:w="1376"/>
        <w:gridCol w:w="23"/>
        <w:gridCol w:w="1876"/>
        <w:gridCol w:w="1951"/>
        <w:gridCol w:w="1019"/>
        <w:gridCol w:w="2100"/>
      </w:tblGrid>
      <w:tr w:rsidR="009229A2" w:rsidRPr="00340573" w:rsidTr="004C682E">
        <w:trPr>
          <w:tblHeader/>
          <w:jc w:val="center"/>
        </w:trPr>
        <w:tc>
          <w:tcPr>
            <w:tcW w:w="571" w:type="dxa"/>
            <w:gridSpan w:val="2"/>
            <w:vMerge w:val="restart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№</w:t>
            </w:r>
          </w:p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636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Первичный документ</w:t>
            </w:r>
          </w:p>
        </w:tc>
        <w:tc>
          <w:tcPr>
            <w:tcW w:w="5886" w:type="dxa"/>
            <w:gridSpan w:val="5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Составление, прием   документа</w:t>
            </w:r>
          </w:p>
        </w:tc>
        <w:tc>
          <w:tcPr>
            <w:tcW w:w="5070" w:type="dxa"/>
            <w:gridSpan w:val="3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Обработка документа</w:t>
            </w:r>
          </w:p>
        </w:tc>
      </w:tr>
      <w:tr w:rsidR="009229A2" w:rsidRPr="00340573" w:rsidTr="00CF7FA6">
        <w:trPr>
          <w:cantSplit/>
          <w:trHeight w:val="1134"/>
          <w:tblHeader/>
          <w:jc w:val="center"/>
        </w:trPr>
        <w:tc>
          <w:tcPr>
            <w:tcW w:w="571" w:type="dxa"/>
            <w:gridSpan w:val="2"/>
            <w:vMerge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форма документа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Наименование документа, ОКУД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Ответственные за составление (проверку при поступлении) документа 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9229A2" w:rsidRPr="00340573" w:rsidRDefault="009229A2" w:rsidP="00793101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</w:t>
            </w:r>
            <w:r w:rsidR="00793101">
              <w:rPr>
                <w:rFonts w:ascii="Times New Roman" w:hAnsi="Times New Roman"/>
                <w:szCs w:val="24"/>
              </w:rPr>
              <w:t>ол</w:t>
            </w:r>
            <w:r w:rsidRPr="00340573">
              <w:rPr>
                <w:rFonts w:ascii="Times New Roman" w:hAnsi="Times New Roman"/>
                <w:szCs w:val="24"/>
              </w:rPr>
              <w:t>-во экз.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Момент составления</w:t>
            </w:r>
          </w:p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(проверки)*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9229A2" w:rsidRPr="00340573" w:rsidRDefault="009229A2" w:rsidP="0001024B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Сроки предоставления в бухгалтерию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Ответственное лицо за принятие документа</w:t>
            </w:r>
            <w:r w:rsidRPr="00340573">
              <w:rPr>
                <w:rStyle w:val="a7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Срок обработки документа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Регистры бухгалтерского учета по отражению данных первичного документа</w:t>
            </w:r>
          </w:p>
        </w:tc>
      </w:tr>
      <w:tr w:rsidR="009229A2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 Учет объектов основных средств</w:t>
            </w:r>
          </w:p>
        </w:tc>
      </w:tr>
      <w:tr w:rsidR="009229A2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9229A2" w:rsidRPr="00340573" w:rsidRDefault="009229A2" w:rsidP="0034057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Поступление объектов ОС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0504101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1354DD">
            <w:pPr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приеме-передаче объектов нефинансовых активов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51" w:type="dxa"/>
            <w:vAlign w:val="center"/>
          </w:tcPr>
          <w:p w:rsidR="0077353F" w:rsidRPr="00CC4A88" w:rsidRDefault="0077353F" w:rsidP="0001024B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учета нефинансовых активов (</w:t>
            </w:r>
            <w:hyperlink r:id="rId8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77353F" w:rsidRPr="00340573" w:rsidTr="00C61FC8">
        <w:trPr>
          <w:trHeight w:val="2638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0504103</w:t>
            </w:r>
          </w:p>
        </w:tc>
        <w:tc>
          <w:tcPr>
            <w:tcW w:w="2215" w:type="dxa"/>
            <w:vAlign w:val="center"/>
          </w:tcPr>
          <w:p w:rsidR="0077353F" w:rsidRPr="006142D2" w:rsidRDefault="0077353F" w:rsidP="0013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приеме-сдаче отремонтированных, реконструированных и модернизирова</w:t>
            </w:r>
            <w:r w:rsidR="001354DD">
              <w:rPr>
                <w:rFonts w:ascii="Times New Roman" w:hAnsi="Times New Roman"/>
                <w:szCs w:val="24"/>
                <w:lang w:eastAsia="en-US"/>
              </w:rPr>
              <w:t>нных объектов основных средств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51" w:type="dxa"/>
            <w:vAlign w:val="center"/>
          </w:tcPr>
          <w:p w:rsidR="0077353F" w:rsidRPr="00CC4A88" w:rsidRDefault="0077353F" w:rsidP="0001024B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учета нефинансовых активов (</w:t>
            </w:r>
            <w:hyperlink r:id="rId9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77353F" w:rsidRPr="00340573" w:rsidTr="0077353F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77353F" w:rsidRPr="00340573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 </w:t>
            </w:r>
            <w:r w:rsidRPr="00CC4A88">
              <w:rPr>
                <w:rFonts w:ascii="Times New Roman" w:hAnsi="Times New Roman"/>
                <w:szCs w:val="24"/>
              </w:rPr>
              <w:t>Внутреннее перемещение объектов ОС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48517D">
              <w:rPr>
                <w:rFonts w:ascii="Times New Roman" w:hAnsi="Times New Roman"/>
                <w:szCs w:val="24"/>
              </w:rPr>
              <w:t>0504102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1354DD">
            <w:pPr>
              <w:rPr>
                <w:rFonts w:ascii="Times New Roman" w:hAnsi="Times New Roman"/>
                <w:szCs w:val="24"/>
              </w:rPr>
            </w:pPr>
            <w:r w:rsidRPr="0048517D">
              <w:rPr>
                <w:rFonts w:ascii="Times New Roman" w:hAnsi="Times New Roman"/>
                <w:szCs w:val="24"/>
              </w:rPr>
              <w:t>Накладная на внутреннее перемещен</w:t>
            </w:r>
            <w:r w:rsidR="001354DD">
              <w:rPr>
                <w:rFonts w:ascii="Times New Roman" w:hAnsi="Times New Roman"/>
                <w:szCs w:val="24"/>
              </w:rPr>
              <w:t>ие объектов нефинансовых активов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 xml:space="preserve">МОЛ 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По мере необходимости перед перемещением ОС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после приема-передачи ОС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учета нефинансовых активов (</w:t>
            </w:r>
            <w:hyperlink r:id="rId10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</w:p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группового учета нефинансовых активов (ф. 0504032)</w:t>
            </w:r>
            <w:r w:rsidRPr="00CC4A88">
              <w:rPr>
                <w:rFonts w:ascii="Times New Roman" w:hAnsi="Times New Roman"/>
                <w:szCs w:val="24"/>
              </w:rPr>
              <w:t>);</w:t>
            </w:r>
          </w:p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Инвентарный список нефинансовых активов (ф.0504034);</w:t>
            </w:r>
          </w:p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77353F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77353F" w:rsidRPr="00CC4A88" w:rsidRDefault="0077353F" w:rsidP="0077353F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1.3 </w:t>
            </w:r>
            <w:r w:rsidRPr="00CC4A88">
              <w:rPr>
                <w:rFonts w:ascii="Times New Roman" w:hAnsi="Times New Roman"/>
                <w:szCs w:val="24"/>
              </w:rPr>
              <w:t>Выбытие,</w:t>
            </w:r>
            <w:r w:rsidR="000E2A54">
              <w:rPr>
                <w:rFonts w:ascii="Times New Roman" w:hAnsi="Times New Roman"/>
                <w:szCs w:val="24"/>
              </w:rPr>
              <w:t xml:space="preserve"> передача,</w:t>
            </w:r>
            <w:r w:rsidRPr="00CC4A88">
              <w:rPr>
                <w:rFonts w:ascii="Times New Roman" w:hAnsi="Times New Roman"/>
                <w:szCs w:val="24"/>
              </w:rPr>
              <w:t xml:space="preserve"> выдача в эксплуатацию объектов ОС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0504104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13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 xml:space="preserve">Акт о списании объектов нефинансовых активов (кроме </w:t>
            </w:r>
            <w:r w:rsidRPr="006142D2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транспортных </w:t>
            </w:r>
            <w:r w:rsidR="001354DD">
              <w:rPr>
                <w:rFonts w:ascii="Times New Roman" w:hAnsi="Times New Roman"/>
                <w:szCs w:val="24"/>
                <w:lang w:eastAsia="en-US"/>
              </w:rPr>
              <w:t>средств)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lastRenderedPageBreak/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Перед выбытием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 xml:space="preserve">Инвентарная карточка учета нефинансовых активов </w:t>
            </w:r>
            <w:r w:rsidRPr="002C0D52">
              <w:rPr>
                <w:rFonts w:ascii="Times New Roman" w:hAnsi="Times New Roman"/>
                <w:szCs w:val="24"/>
              </w:rPr>
              <w:lastRenderedPageBreak/>
              <w:t>(</w:t>
            </w:r>
            <w:hyperlink r:id="rId11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  <w:r w:rsidRPr="00CC4A88">
              <w:rPr>
                <w:rFonts w:ascii="Times New Roman" w:hAnsi="Times New Roman"/>
                <w:szCs w:val="24"/>
              </w:rPr>
              <w:t xml:space="preserve">); </w:t>
            </w:r>
            <w:r w:rsidR="00A80860" w:rsidRPr="002C0D52">
              <w:rPr>
                <w:rFonts w:ascii="Times New Roman" w:hAnsi="Times New Roman"/>
                <w:szCs w:val="24"/>
              </w:rPr>
              <w:t>Инвентарная карточка группового учета нефинансовых активов (ф. 0504032)</w:t>
            </w:r>
            <w:r w:rsidR="00A80860" w:rsidRPr="00CC4A88">
              <w:rPr>
                <w:rFonts w:ascii="Times New Roman" w:hAnsi="Times New Roman"/>
                <w:szCs w:val="24"/>
              </w:rPr>
              <w:t>)</w:t>
            </w:r>
            <w:r w:rsidR="00A80860">
              <w:rPr>
                <w:rFonts w:ascii="Times New Roman" w:hAnsi="Times New Roman"/>
                <w:szCs w:val="24"/>
              </w:rPr>
              <w:t xml:space="preserve">; </w:t>
            </w:r>
            <w:r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0E2A54" w:rsidRPr="00340573" w:rsidTr="00C61FC8">
        <w:trPr>
          <w:jc w:val="center"/>
        </w:trPr>
        <w:tc>
          <w:tcPr>
            <w:tcW w:w="571" w:type="dxa"/>
            <w:gridSpan w:val="2"/>
          </w:tcPr>
          <w:p w:rsidR="000E2A54" w:rsidRPr="000E2A54" w:rsidRDefault="00B97935" w:rsidP="000E2A5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  <w:r w:rsidR="000E2A54" w:rsidRPr="000E2A5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0504101</w:t>
            </w:r>
          </w:p>
        </w:tc>
        <w:tc>
          <w:tcPr>
            <w:tcW w:w="2215" w:type="dxa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Акт о приеме-передаче объектов нефинансовых активов</w:t>
            </w:r>
          </w:p>
        </w:tc>
        <w:tc>
          <w:tcPr>
            <w:tcW w:w="1892" w:type="dxa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76" w:type="dxa"/>
            <w:shd w:val="clear" w:color="auto" w:fill="auto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51" w:type="dxa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</w:tcPr>
          <w:p w:rsidR="000E2A54" w:rsidRPr="000E2A54" w:rsidRDefault="000E2A54" w:rsidP="000E2A54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Инвентарная карточка учета нефинансовых активов (ф. 0504031)</w:t>
            </w:r>
            <w:r w:rsidR="00383A71">
              <w:rPr>
                <w:rFonts w:ascii="Times New Roman" w:hAnsi="Times New Roman"/>
                <w:szCs w:val="24"/>
              </w:rPr>
              <w:t xml:space="preserve">; </w:t>
            </w:r>
            <w:r w:rsidR="00383A71" w:rsidRPr="002C0D52">
              <w:rPr>
                <w:rFonts w:ascii="Times New Roman" w:hAnsi="Times New Roman"/>
                <w:szCs w:val="24"/>
              </w:rPr>
              <w:t>Инвентарная карточка группового учета нефинансовых активов (ф. 0504032)</w:t>
            </w:r>
            <w:r w:rsidR="00383A71" w:rsidRPr="00CC4A88">
              <w:rPr>
                <w:rFonts w:ascii="Times New Roman" w:hAnsi="Times New Roman"/>
                <w:szCs w:val="24"/>
              </w:rPr>
              <w:t>)</w:t>
            </w:r>
            <w:r w:rsidR="00383A71">
              <w:rPr>
                <w:rFonts w:ascii="Times New Roman" w:hAnsi="Times New Roman"/>
                <w:szCs w:val="24"/>
              </w:rPr>
              <w:t xml:space="preserve">; </w:t>
            </w:r>
            <w:r w:rsidR="00383A71" w:rsidRPr="00CC4A88">
              <w:rPr>
                <w:rFonts w:ascii="Times New Roman" w:hAnsi="Times New Roman"/>
                <w:szCs w:val="24"/>
              </w:rPr>
              <w:t xml:space="preserve">Журнал операций по выбытию и перемещению </w:t>
            </w:r>
            <w:r w:rsidR="00383A71" w:rsidRPr="00CC4A88">
              <w:rPr>
                <w:rFonts w:ascii="Times New Roman" w:hAnsi="Times New Roman"/>
                <w:szCs w:val="24"/>
              </w:rPr>
              <w:lastRenderedPageBreak/>
              <w:t>нефинансовых активов (ф.0504071)</w:t>
            </w:r>
            <w:r w:rsidR="00383A7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B97935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  <w:r w:rsidR="0077353F"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0504105</w:t>
            </w:r>
          </w:p>
        </w:tc>
        <w:tc>
          <w:tcPr>
            <w:tcW w:w="2215" w:type="dxa"/>
            <w:vAlign w:val="center"/>
          </w:tcPr>
          <w:p w:rsidR="0077353F" w:rsidRPr="006142D2" w:rsidRDefault="0077353F" w:rsidP="0013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спи</w:t>
            </w:r>
            <w:r w:rsidR="001354DD">
              <w:rPr>
                <w:rFonts w:ascii="Times New Roman" w:hAnsi="Times New Roman"/>
                <w:szCs w:val="24"/>
                <w:lang w:eastAsia="en-US"/>
              </w:rPr>
              <w:t>сании транспортного средства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Перед выбытием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учета нефинансовых активов (</w:t>
            </w:r>
            <w:hyperlink r:id="rId12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  <w:r w:rsidRPr="00CC4A88">
              <w:rPr>
                <w:rFonts w:ascii="Times New Roman" w:hAnsi="Times New Roman"/>
                <w:szCs w:val="24"/>
              </w:rPr>
              <w:t>; Журнал операций по выбытию и перемещению нефинансовых активов (ф.0504071)</w:t>
            </w:r>
          </w:p>
        </w:tc>
      </w:tr>
      <w:tr w:rsidR="00301217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301217" w:rsidRPr="00CC4A88" w:rsidRDefault="00B97935" w:rsidP="0030121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301217"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301217" w:rsidRPr="00CC4A88" w:rsidRDefault="00301217" w:rsidP="00301217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0504143</w:t>
            </w:r>
          </w:p>
        </w:tc>
        <w:tc>
          <w:tcPr>
            <w:tcW w:w="2215" w:type="dxa"/>
            <w:vAlign w:val="center"/>
          </w:tcPr>
          <w:p w:rsidR="00301217" w:rsidRPr="00CC4A88" w:rsidRDefault="00301217" w:rsidP="0030121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списании мягког</w:t>
            </w:r>
            <w:r>
              <w:rPr>
                <w:rFonts w:ascii="Times New Roman" w:hAnsi="Times New Roman"/>
                <w:szCs w:val="24"/>
                <w:lang w:eastAsia="en-US"/>
              </w:rPr>
              <w:t>о и хозяйственного инвентаря</w:t>
            </w:r>
          </w:p>
        </w:tc>
        <w:tc>
          <w:tcPr>
            <w:tcW w:w="1892" w:type="dxa"/>
            <w:vAlign w:val="center"/>
          </w:tcPr>
          <w:p w:rsidR="00301217" w:rsidRPr="00CC4A88" w:rsidRDefault="00301217" w:rsidP="00301217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301217" w:rsidRPr="00CC4A88" w:rsidRDefault="00301217" w:rsidP="00301217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301217" w:rsidRPr="00CC4A88" w:rsidRDefault="00301217" w:rsidP="00301217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Перед списанием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01217" w:rsidRPr="00CC4A88" w:rsidRDefault="00301217" w:rsidP="00301217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951" w:type="dxa"/>
            <w:vAlign w:val="center"/>
          </w:tcPr>
          <w:p w:rsidR="00301217" w:rsidRPr="00CC4A88" w:rsidRDefault="00301217" w:rsidP="0030121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301217" w:rsidRPr="00CC4A88" w:rsidRDefault="00301217" w:rsidP="00301217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301217" w:rsidRPr="00CC4A88" w:rsidRDefault="00A80860" w:rsidP="00A80860">
            <w:pPr>
              <w:rPr>
                <w:rFonts w:ascii="Times New Roman" w:hAnsi="Times New Roman"/>
                <w:szCs w:val="24"/>
              </w:rPr>
            </w:pPr>
            <w:r w:rsidRPr="002C0D52">
              <w:rPr>
                <w:rFonts w:ascii="Times New Roman" w:hAnsi="Times New Roman"/>
                <w:szCs w:val="24"/>
              </w:rPr>
              <w:t>Инвентарная карточка учета нефинансовых активов (</w:t>
            </w:r>
            <w:hyperlink r:id="rId13" w:anchor="/document/97/77246/bjh1/" w:tooltip="Примечание изготовителя базы данных: приложения сохранены во вложенных файлах..." w:history="1">
              <w:r w:rsidRPr="002C0D52">
                <w:rPr>
                  <w:rFonts w:ascii="Times New Roman" w:hAnsi="Times New Roman"/>
                  <w:szCs w:val="24"/>
                </w:rPr>
                <w:t>ф. 0504031</w:t>
              </w:r>
            </w:hyperlink>
            <w:r w:rsidRPr="002C0D52">
              <w:rPr>
                <w:rFonts w:ascii="Times New Roman" w:hAnsi="Times New Roman"/>
                <w:szCs w:val="24"/>
              </w:rPr>
              <w:t>)</w:t>
            </w:r>
            <w:r w:rsidRPr="00CC4A88">
              <w:rPr>
                <w:rFonts w:ascii="Times New Roman" w:hAnsi="Times New Roman"/>
                <w:szCs w:val="24"/>
              </w:rPr>
              <w:t xml:space="preserve">); </w:t>
            </w:r>
            <w:r w:rsidRPr="002C0D52">
              <w:rPr>
                <w:rFonts w:ascii="Times New Roman" w:hAnsi="Times New Roman"/>
                <w:szCs w:val="24"/>
              </w:rPr>
              <w:t>Инвентарная карточка группового учета нефинансовых активов (ф.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C0D52">
              <w:rPr>
                <w:rFonts w:ascii="Times New Roman" w:hAnsi="Times New Roman"/>
                <w:szCs w:val="24"/>
              </w:rPr>
              <w:t>0504032)</w:t>
            </w:r>
            <w:r w:rsidRPr="00CC4A88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  <w:r w:rsidR="00301217" w:rsidRPr="00CC4A88">
              <w:rPr>
                <w:rFonts w:ascii="Times New Roman" w:hAnsi="Times New Roman"/>
                <w:szCs w:val="24"/>
              </w:rPr>
              <w:t xml:space="preserve">Журнал операций по выбытию и </w:t>
            </w:r>
            <w:r w:rsidR="00301217" w:rsidRPr="00CC4A88">
              <w:rPr>
                <w:rFonts w:ascii="Times New Roman" w:hAnsi="Times New Roman"/>
                <w:szCs w:val="24"/>
              </w:rPr>
              <w:lastRenderedPageBreak/>
              <w:t>перемещению нефинансовых активов (ф.0504071)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B97935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  <w:r w:rsidR="0077353F"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1354DD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0504210</w:t>
            </w:r>
          </w:p>
        </w:tc>
        <w:tc>
          <w:tcPr>
            <w:tcW w:w="2215" w:type="dxa"/>
            <w:vAlign w:val="center"/>
          </w:tcPr>
          <w:p w:rsidR="0077353F" w:rsidRPr="000E2A54" w:rsidRDefault="000E2A54" w:rsidP="005A711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Ведомость выдачи материальных ценностей на нужды учреждения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выдачи в эксплуатацию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0E2A54" w:rsidRDefault="00B97935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77353F" w:rsidRPr="000E2A5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0E2A54" w:rsidRDefault="001354DD" w:rsidP="001354DD">
            <w:pPr>
              <w:jc w:val="center"/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  <w:lang w:eastAsia="en-US"/>
              </w:rPr>
              <w:t>0504144</w:t>
            </w:r>
          </w:p>
        </w:tc>
        <w:tc>
          <w:tcPr>
            <w:tcW w:w="2215" w:type="dxa"/>
            <w:vAlign w:val="center"/>
          </w:tcPr>
          <w:p w:rsidR="0077353F" w:rsidRPr="000E2A54" w:rsidRDefault="0077353F" w:rsidP="0013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0E2A54">
              <w:rPr>
                <w:rFonts w:ascii="Times New Roman" w:hAnsi="Times New Roman"/>
                <w:szCs w:val="24"/>
                <w:lang w:eastAsia="en-US"/>
              </w:rPr>
              <w:t xml:space="preserve">Акт о списании исключенных </w:t>
            </w:r>
            <w:r w:rsidR="001354DD" w:rsidRPr="000E2A54">
              <w:rPr>
                <w:rFonts w:ascii="Times New Roman" w:hAnsi="Times New Roman"/>
                <w:szCs w:val="24"/>
                <w:lang w:eastAsia="en-US"/>
              </w:rPr>
              <w:t>объектов библиотечного фонда</w:t>
            </w:r>
          </w:p>
        </w:tc>
        <w:tc>
          <w:tcPr>
            <w:tcW w:w="1892" w:type="dxa"/>
            <w:vAlign w:val="center"/>
          </w:tcPr>
          <w:p w:rsidR="0077353F" w:rsidRPr="000E2A54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0E2A54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0E2A54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Перед списанием объектов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0E2A54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Не позднее 3 дней со дня выбытия объекта</w:t>
            </w:r>
          </w:p>
        </w:tc>
        <w:tc>
          <w:tcPr>
            <w:tcW w:w="1951" w:type="dxa"/>
            <w:vAlign w:val="center"/>
          </w:tcPr>
          <w:p w:rsidR="0077353F" w:rsidRPr="000E2A54" w:rsidRDefault="0001024B" w:rsidP="0077353F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0E2A54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0E2A54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0E2A54" w:rsidRDefault="00A80860" w:rsidP="00A80860">
            <w:pPr>
              <w:rPr>
                <w:rFonts w:ascii="Times New Roman" w:hAnsi="Times New Roman"/>
                <w:szCs w:val="24"/>
              </w:rPr>
            </w:pPr>
            <w:r w:rsidRPr="00A80860">
              <w:rPr>
                <w:rFonts w:ascii="Times New Roman" w:hAnsi="Times New Roman"/>
                <w:szCs w:val="24"/>
              </w:rPr>
              <w:t>Инвентарная карточка учета нефинансовых активов (ф. 0504031)); Инвентарная карточка группового учета нефинансовых активов (ф. 0504032));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7353F" w:rsidRPr="000E2A54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77353F" w:rsidRPr="00340573" w:rsidTr="0077353F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77353F" w:rsidRPr="00340573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2. </w:t>
            </w:r>
            <w:r w:rsidRPr="00CC4A88">
              <w:rPr>
                <w:rFonts w:ascii="Times New Roman" w:hAnsi="Times New Roman"/>
                <w:szCs w:val="24"/>
              </w:rPr>
              <w:t>Учет материальных запасов</w:t>
            </w:r>
          </w:p>
        </w:tc>
      </w:tr>
      <w:tr w:rsidR="0077353F" w:rsidRPr="00340573" w:rsidTr="0077353F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77353F" w:rsidRPr="00340573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2.1 </w:t>
            </w:r>
            <w:r w:rsidRPr="00CC4A88">
              <w:rPr>
                <w:rFonts w:ascii="Times New Roman" w:hAnsi="Times New Roman"/>
                <w:szCs w:val="24"/>
              </w:rPr>
              <w:t>Поступление МЗ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5A711D" w:rsidP="001354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0504207</w:t>
            </w:r>
          </w:p>
        </w:tc>
        <w:tc>
          <w:tcPr>
            <w:tcW w:w="2215" w:type="dxa"/>
            <w:vAlign w:val="center"/>
          </w:tcPr>
          <w:p w:rsidR="0077353F" w:rsidRPr="00B97935" w:rsidRDefault="005A711D" w:rsidP="00B9793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Приходный ордер</w:t>
            </w:r>
            <w:r w:rsidR="00B97935" w:rsidRPr="00B97935">
              <w:rPr>
                <w:rFonts w:ascii="Times New Roman" w:hAnsi="Times New Roman"/>
                <w:szCs w:val="24"/>
              </w:rPr>
              <w:t xml:space="preserve">        </w:t>
            </w:r>
            <w:r w:rsidR="00B97935">
              <w:rPr>
                <w:rFonts w:ascii="Times New Roman" w:hAnsi="Times New Roman"/>
                <w:szCs w:val="24"/>
              </w:rPr>
              <w:t>на приемку материальных ценностей (нефинансовых активов)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vAlign w:val="center"/>
          </w:tcPr>
          <w:p w:rsidR="0077353F" w:rsidRPr="00CC4A88" w:rsidRDefault="005A711D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расчетов с поставщиками и подрядчикам (ф.0504071)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48517D">
              <w:rPr>
                <w:rFonts w:ascii="Times New Roman" w:hAnsi="Times New Roman"/>
                <w:szCs w:val="24"/>
              </w:rPr>
              <w:t>0504220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1354DD">
            <w:pPr>
              <w:rPr>
                <w:rFonts w:ascii="Times New Roman" w:hAnsi="Times New Roman"/>
                <w:szCs w:val="24"/>
              </w:rPr>
            </w:pPr>
            <w:r w:rsidRPr="0048517D">
              <w:rPr>
                <w:rFonts w:ascii="Times New Roman" w:hAnsi="Times New Roman"/>
                <w:szCs w:val="24"/>
              </w:rPr>
              <w:t>Акт приемки материа</w:t>
            </w:r>
            <w:r w:rsidR="001354DD">
              <w:rPr>
                <w:rFonts w:ascii="Times New Roman" w:hAnsi="Times New Roman"/>
                <w:szCs w:val="24"/>
              </w:rPr>
              <w:t>лов (материальных ценностей)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 с участием МОЛ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расчетов с поставщиками и подрядчикам (ф.0504071)</w:t>
            </w:r>
          </w:p>
        </w:tc>
      </w:tr>
      <w:tr w:rsidR="0077353F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77353F" w:rsidRPr="00CC4A88" w:rsidRDefault="0077353F" w:rsidP="0077353F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2.2 </w:t>
            </w:r>
            <w:r w:rsidRPr="00CC4A88">
              <w:rPr>
                <w:rFonts w:ascii="Times New Roman" w:hAnsi="Times New Roman"/>
                <w:szCs w:val="24"/>
              </w:rPr>
              <w:t>Перемещение МЗ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1354DD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0504204</w:t>
            </w:r>
          </w:p>
        </w:tc>
        <w:tc>
          <w:tcPr>
            <w:tcW w:w="2215" w:type="dxa"/>
            <w:vAlign w:val="center"/>
          </w:tcPr>
          <w:p w:rsidR="0077353F" w:rsidRPr="00CC4A88" w:rsidRDefault="001354DD" w:rsidP="0013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Требование-накладная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По мере необходимости перед перемещением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после приема-передачи МЗ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(форма 0504041);</w:t>
            </w:r>
          </w:p>
          <w:p w:rsidR="0077353F" w:rsidRPr="00CC4A88" w:rsidRDefault="000B6143" w:rsidP="000B6143">
            <w:pPr>
              <w:keepNext/>
              <w:keepLines/>
              <w:spacing w:before="60" w:after="60"/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 xml:space="preserve">Журнал операций по выбытию и перемещению НФА </w:t>
            </w:r>
            <w:r w:rsidR="0077353F" w:rsidRPr="000B6143">
              <w:rPr>
                <w:rFonts w:ascii="Times New Roman" w:hAnsi="Times New Roman"/>
                <w:szCs w:val="24"/>
              </w:rPr>
              <w:t>(ф.0504071)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421" w:type="dxa"/>
            <w:vAlign w:val="center"/>
          </w:tcPr>
          <w:p w:rsidR="0077353F" w:rsidRPr="00CC4A88" w:rsidRDefault="00EF5EFD" w:rsidP="00EF5EFD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0504202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EF5EF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Меню - требование</w:t>
            </w:r>
            <w:r w:rsidR="00EF5EFD">
              <w:rPr>
                <w:rFonts w:ascii="Times New Roman" w:hAnsi="Times New Roman"/>
                <w:szCs w:val="24"/>
                <w:lang w:eastAsia="en-US"/>
              </w:rPr>
              <w:t xml:space="preserve"> на выдачу продуктов питания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МОЛ, ответственные за получение (выдачу, использование) продуктов питания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По мере необходимости перед перемещением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после приема-передачи МЗ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(ф. 0504041);</w:t>
            </w:r>
          </w:p>
          <w:p w:rsidR="0077353F" w:rsidRPr="00CC4A88" w:rsidRDefault="0077353F" w:rsidP="0077353F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Накопительной ведомости по приходу продуктов питания (ф. 0504037);</w:t>
            </w:r>
          </w:p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Накопительной ведомости по расходу продуктов питания (ф. 0504038)</w:t>
            </w:r>
          </w:p>
        </w:tc>
      </w:tr>
      <w:tr w:rsidR="0077353F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77353F" w:rsidRPr="00CC4A88" w:rsidRDefault="00EA45D5" w:rsidP="00EA45D5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2.3 </w:t>
            </w:r>
            <w:r w:rsidR="0077353F" w:rsidRPr="00CC4A88">
              <w:rPr>
                <w:rFonts w:ascii="Times New Roman" w:hAnsi="Times New Roman"/>
                <w:szCs w:val="24"/>
              </w:rPr>
              <w:t>Выбытие МЗ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EF5EFD" w:rsidP="00EF5EFD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0504202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EF5EF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Меню - требование на выдачу продуктов питания (ф.)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МОЛ, ответственные за получение (выдачу, использование) продуктов питания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Перед выдачей продуктов питания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Накопительной ведомости по расходу продуктов питания (ф. 0504038)</w:t>
            </w:r>
          </w:p>
        </w:tc>
      </w:tr>
      <w:tr w:rsidR="0077353F" w:rsidRPr="00340573" w:rsidTr="00C61FC8">
        <w:trPr>
          <w:trHeight w:val="1284"/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  <w:r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CC4A88" w:rsidRDefault="00EF5EFD" w:rsidP="00EF5EFD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0345001 0345002 </w:t>
            </w:r>
            <w:r w:rsidRPr="006142D2">
              <w:rPr>
                <w:rFonts w:ascii="Times New Roman" w:hAnsi="Times New Roman"/>
                <w:szCs w:val="24"/>
                <w:lang w:eastAsia="en-US"/>
              </w:rPr>
              <w:t>0345007</w:t>
            </w:r>
          </w:p>
        </w:tc>
        <w:tc>
          <w:tcPr>
            <w:tcW w:w="2215" w:type="dxa"/>
            <w:vAlign w:val="center"/>
          </w:tcPr>
          <w:p w:rsidR="0077353F" w:rsidRPr="006142D2" w:rsidRDefault="00EF5EFD" w:rsidP="00EF5EF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Путевой лист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Водитель автотранспорта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Ежедневно при наличии выезда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77353F" w:rsidRPr="00CC4A88" w:rsidRDefault="00846FA4" w:rsidP="00846FA4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0504230</w:t>
            </w:r>
          </w:p>
        </w:tc>
        <w:tc>
          <w:tcPr>
            <w:tcW w:w="2215" w:type="dxa"/>
            <w:vAlign w:val="center"/>
          </w:tcPr>
          <w:p w:rsidR="0077353F" w:rsidRPr="006142D2" w:rsidRDefault="0077353F" w:rsidP="00846FA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с</w:t>
            </w:r>
            <w:r w:rsidR="00846FA4">
              <w:rPr>
                <w:rFonts w:ascii="Times New Roman" w:hAnsi="Times New Roman"/>
                <w:szCs w:val="24"/>
                <w:lang w:eastAsia="en-US"/>
              </w:rPr>
              <w:t>писании материальных запасов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Перед списанием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383A71" w:rsidP="0077353F">
            <w:pPr>
              <w:rPr>
                <w:rFonts w:ascii="Times New Roman" w:hAnsi="Times New Roman"/>
                <w:szCs w:val="24"/>
              </w:rPr>
            </w:pPr>
            <w:r w:rsidRPr="00BC4AFC">
              <w:rPr>
                <w:rFonts w:ascii="Times New Roman" w:hAnsi="Times New Roman"/>
              </w:rPr>
              <w:t>Карточка количественно-суммового учета материальных ценностей (ф. 0504041);</w:t>
            </w:r>
            <w:r>
              <w:rPr>
                <w:rFonts w:ascii="Times New Roman" w:hAnsi="Times New Roman"/>
              </w:rPr>
              <w:t xml:space="preserve"> </w:t>
            </w:r>
            <w:r w:rsidR="0077353F"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EA45D5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EA45D5" w:rsidRPr="00CC4A88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CC4A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EA45D5" w:rsidRPr="00CC4A88" w:rsidRDefault="00846FA4" w:rsidP="00846FA4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0504143</w:t>
            </w:r>
          </w:p>
        </w:tc>
        <w:tc>
          <w:tcPr>
            <w:tcW w:w="2215" w:type="dxa"/>
            <w:vAlign w:val="center"/>
          </w:tcPr>
          <w:p w:rsidR="00EA45D5" w:rsidRPr="00CC4A88" w:rsidRDefault="00EA45D5" w:rsidP="00846FA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Акт о списании мягког</w:t>
            </w:r>
            <w:r w:rsidR="00846FA4">
              <w:rPr>
                <w:rFonts w:ascii="Times New Roman" w:hAnsi="Times New Roman"/>
                <w:szCs w:val="24"/>
                <w:lang w:eastAsia="en-US"/>
              </w:rPr>
              <w:t>о и хозяйственного инвентаря</w:t>
            </w:r>
          </w:p>
        </w:tc>
        <w:tc>
          <w:tcPr>
            <w:tcW w:w="1892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Перед списанием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со дня выбытия МЗ</w:t>
            </w:r>
          </w:p>
        </w:tc>
        <w:tc>
          <w:tcPr>
            <w:tcW w:w="1951" w:type="dxa"/>
            <w:vAlign w:val="center"/>
          </w:tcPr>
          <w:p w:rsidR="00EA45D5" w:rsidRPr="00CC4A88" w:rsidRDefault="0001024B" w:rsidP="00EA45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EA45D5" w:rsidRPr="00CC4A88" w:rsidRDefault="00383A71" w:rsidP="00EA45D5">
            <w:pPr>
              <w:rPr>
                <w:rFonts w:ascii="Times New Roman" w:hAnsi="Times New Roman"/>
                <w:szCs w:val="24"/>
              </w:rPr>
            </w:pPr>
            <w:r w:rsidRPr="00383A71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(ф. 0504041);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A45D5" w:rsidRPr="00CC4A88">
              <w:rPr>
                <w:rFonts w:ascii="Times New Roman" w:hAnsi="Times New Roman"/>
                <w:szCs w:val="24"/>
              </w:rPr>
              <w:t xml:space="preserve">Журнал операций по выбытию и перемещению </w:t>
            </w:r>
            <w:r w:rsidR="00EA45D5" w:rsidRPr="00CC4A88">
              <w:rPr>
                <w:rFonts w:ascii="Times New Roman" w:hAnsi="Times New Roman"/>
                <w:szCs w:val="24"/>
              </w:rPr>
              <w:lastRenderedPageBreak/>
              <w:t>нефинансовых активов (ф.0504071)</w:t>
            </w:r>
          </w:p>
        </w:tc>
      </w:tr>
      <w:tr w:rsidR="00BC4AFC" w:rsidRPr="00BC4AFC" w:rsidTr="00C61FC8">
        <w:trPr>
          <w:jc w:val="center"/>
        </w:trPr>
        <w:tc>
          <w:tcPr>
            <w:tcW w:w="571" w:type="dxa"/>
            <w:gridSpan w:val="2"/>
          </w:tcPr>
          <w:p w:rsidR="00BC4AFC" w:rsidRDefault="00BC4AFC" w:rsidP="00BC4AFC">
            <w:pPr>
              <w:jc w:val="center"/>
              <w:rPr>
                <w:rFonts w:ascii="Times New Roman" w:hAnsi="Times New Roman"/>
              </w:rPr>
            </w:pPr>
          </w:p>
          <w:p w:rsidR="00BC4AFC" w:rsidRDefault="00BC4AFC" w:rsidP="00BC4AFC">
            <w:pPr>
              <w:jc w:val="center"/>
              <w:rPr>
                <w:rFonts w:ascii="Times New Roman" w:hAnsi="Times New Roman"/>
              </w:rPr>
            </w:pPr>
          </w:p>
          <w:p w:rsidR="00BC4AFC" w:rsidRPr="00BC4AFC" w:rsidRDefault="00BC4AFC" w:rsidP="00BC4A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C4AFC">
              <w:rPr>
                <w:rFonts w:ascii="Times New Roman" w:hAnsi="Times New Roman"/>
              </w:rPr>
              <w:t>.</w:t>
            </w:r>
          </w:p>
        </w:tc>
        <w:tc>
          <w:tcPr>
            <w:tcW w:w="1421" w:type="dxa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0504210</w:t>
            </w:r>
          </w:p>
        </w:tc>
        <w:tc>
          <w:tcPr>
            <w:tcW w:w="2215" w:type="dxa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Ведомость выдачи материальных ценностей на нужды учреждения</w:t>
            </w:r>
          </w:p>
        </w:tc>
        <w:tc>
          <w:tcPr>
            <w:tcW w:w="1892" w:type="dxa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МОЛ</w:t>
            </w:r>
          </w:p>
        </w:tc>
        <w:tc>
          <w:tcPr>
            <w:tcW w:w="719" w:type="dxa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По мере необходимости перед перемещением МЗ</w:t>
            </w:r>
          </w:p>
        </w:tc>
        <w:tc>
          <w:tcPr>
            <w:tcW w:w="1876" w:type="dxa"/>
            <w:shd w:val="clear" w:color="auto" w:fill="auto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Не позднее 3 дней после приема-передачи МЗ</w:t>
            </w:r>
          </w:p>
        </w:tc>
        <w:tc>
          <w:tcPr>
            <w:tcW w:w="1951" w:type="dxa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 xml:space="preserve">Бухгалтер </w:t>
            </w:r>
          </w:p>
        </w:tc>
        <w:tc>
          <w:tcPr>
            <w:tcW w:w="1019" w:type="dxa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1 день</w:t>
            </w:r>
          </w:p>
        </w:tc>
        <w:tc>
          <w:tcPr>
            <w:tcW w:w="2100" w:type="dxa"/>
          </w:tcPr>
          <w:p w:rsidR="00BC4AFC" w:rsidRPr="00BC4AFC" w:rsidRDefault="00BC4AFC" w:rsidP="00BC4AFC">
            <w:pPr>
              <w:rPr>
                <w:rFonts w:ascii="Times New Roman" w:hAnsi="Times New Roman"/>
              </w:rPr>
            </w:pPr>
            <w:r w:rsidRPr="00BC4AFC">
              <w:rPr>
                <w:rFonts w:ascii="Times New Roman" w:hAnsi="Times New Roman"/>
              </w:rPr>
              <w:t>Карточка количественно-суммового учета материальных ценностей (ф. 0504041);</w:t>
            </w:r>
            <w:r w:rsidR="00383A71">
              <w:rPr>
                <w:rFonts w:ascii="Times New Roman" w:hAnsi="Times New Roman"/>
              </w:rPr>
              <w:t xml:space="preserve"> </w:t>
            </w:r>
            <w:r w:rsidR="00383A71" w:rsidRPr="00CC4A88">
              <w:rPr>
                <w:rFonts w:ascii="Times New Roman" w:hAnsi="Times New Roman"/>
                <w:szCs w:val="24"/>
              </w:rPr>
              <w:t>Журнал операций по выбытию и перемещению нефинансовых активов (ф.0504071)</w:t>
            </w:r>
          </w:p>
        </w:tc>
      </w:tr>
      <w:tr w:rsidR="00EA45D5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EA45D5" w:rsidRDefault="00BC4AFC" w:rsidP="00EA45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EA45D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vAlign w:val="center"/>
          </w:tcPr>
          <w:p w:rsidR="00EA45D5" w:rsidRPr="00CC4A88" w:rsidRDefault="00846FA4" w:rsidP="00846FA4">
            <w:pPr>
              <w:jc w:val="center"/>
              <w:rPr>
                <w:rFonts w:ascii="Times New Roman" w:hAnsi="Times New Roman"/>
                <w:szCs w:val="24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0504205</w:t>
            </w:r>
          </w:p>
        </w:tc>
        <w:tc>
          <w:tcPr>
            <w:tcW w:w="2215" w:type="dxa"/>
            <w:vAlign w:val="center"/>
          </w:tcPr>
          <w:p w:rsidR="00EA45D5" w:rsidRPr="006142D2" w:rsidRDefault="00EA45D5" w:rsidP="00846FA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 xml:space="preserve">Накладная на отпуск материалов (материальных </w:t>
            </w:r>
            <w:r w:rsidR="00BC4AFC">
              <w:rPr>
                <w:rFonts w:ascii="Times New Roman" w:hAnsi="Times New Roman"/>
                <w:szCs w:val="24"/>
                <w:lang w:eastAsia="en-US"/>
              </w:rPr>
              <w:t xml:space="preserve">ценностей) на сторону </w:t>
            </w:r>
          </w:p>
        </w:tc>
        <w:tc>
          <w:tcPr>
            <w:tcW w:w="1892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По мере необходимости перед перемещением МЗ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3 дней после приема-передачи МЗ</w:t>
            </w:r>
          </w:p>
        </w:tc>
        <w:tc>
          <w:tcPr>
            <w:tcW w:w="1951" w:type="dxa"/>
            <w:vAlign w:val="center"/>
          </w:tcPr>
          <w:p w:rsidR="00EA45D5" w:rsidRPr="00CC4A88" w:rsidRDefault="0001024B" w:rsidP="00EA45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Карточка количественно-суммового учета материальных ценностей (форма 0504041);</w:t>
            </w:r>
          </w:p>
          <w:p w:rsidR="00EA45D5" w:rsidRPr="00CC4A88" w:rsidRDefault="000B6143" w:rsidP="000B6143">
            <w:pPr>
              <w:keepNext/>
              <w:keepLines/>
              <w:spacing w:before="60" w:after="60"/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 xml:space="preserve">Журнал операций по выбытию и перемещению НФА </w:t>
            </w:r>
            <w:r w:rsidR="00EA45D5" w:rsidRPr="000B6143">
              <w:rPr>
                <w:rFonts w:ascii="Times New Roman" w:hAnsi="Times New Roman"/>
                <w:szCs w:val="24"/>
              </w:rPr>
              <w:t>(ф.0504071)</w:t>
            </w:r>
          </w:p>
        </w:tc>
      </w:tr>
      <w:tr w:rsidR="00EA45D5" w:rsidRPr="00340573" w:rsidTr="0001024B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EA45D5" w:rsidRPr="00340573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r w:rsidRPr="00CC4A88">
              <w:rPr>
                <w:rFonts w:ascii="Times New Roman" w:hAnsi="Times New Roman"/>
                <w:szCs w:val="24"/>
              </w:rPr>
              <w:t>Учет денежных средств</w:t>
            </w:r>
          </w:p>
        </w:tc>
      </w:tr>
      <w:tr w:rsidR="00EA45D5" w:rsidRPr="00340573" w:rsidTr="0001024B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EA45D5" w:rsidRPr="00340573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3.1 </w:t>
            </w:r>
            <w:r w:rsidRPr="00CC4A88">
              <w:rPr>
                <w:rFonts w:ascii="Times New Roman" w:hAnsi="Times New Roman"/>
                <w:szCs w:val="24"/>
              </w:rPr>
              <w:t>Поступление денежных средств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6142D2" w:rsidRDefault="0077353F" w:rsidP="0077353F">
            <w:pPr>
              <w:keepNext/>
              <w:keepLines/>
              <w:suppressAutoHyphens/>
              <w:rPr>
                <w:rFonts w:ascii="Times New Roman" w:hAnsi="Times New Roman"/>
                <w:szCs w:val="24"/>
                <w:lang w:eastAsia="en-US"/>
              </w:rPr>
            </w:pPr>
            <w:r w:rsidRPr="00CC4A88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получения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6142D2" w:rsidRDefault="0077353F" w:rsidP="00773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EA45D5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EA45D5" w:rsidRPr="00CC4A88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EA45D5" w:rsidRPr="006142D2" w:rsidRDefault="00EA45D5" w:rsidP="00EA45D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CC4A88">
              <w:rPr>
                <w:rFonts w:ascii="Times New Roman" w:hAnsi="Times New Roman"/>
                <w:szCs w:val="24"/>
              </w:rPr>
              <w:t>Объявления на взнос наличными (ф. 0402001)</w:t>
            </w:r>
          </w:p>
        </w:tc>
        <w:tc>
          <w:tcPr>
            <w:tcW w:w="1892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получения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vAlign w:val="center"/>
          </w:tcPr>
          <w:p w:rsidR="00EA45D5" w:rsidRPr="00CC4A88" w:rsidRDefault="0001024B" w:rsidP="00EA45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A45D5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EA45D5" w:rsidRPr="00CC4A88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215" w:type="dxa"/>
            <w:vAlign w:val="center"/>
          </w:tcPr>
          <w:p w:rsidR="00EA45D5" w:rsidRPr="006142D2" w:rsidRDefault="00EA45D5" w:rsidP="00EA45D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892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 -кассир</w:t>
            </w:r>
          </w:p>
        </w:tc>
        <w:tc>
          <w:tcPr>
            <w:tcW w:w="719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поступления денежных средств в кассу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951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vAlign w:val="center"/>
          </w:tcPr>
          <w:p w:rsidR="00EA45D5" w:rsidRPr="00CC4A88" w:rsidRDefault="00EA45D5" w:rsidP="00EA45D5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EA45D5" w:rsidRPr="006142D2" w:rsidRDefault="00EA45D5" w:rsidP="00EA45D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EA45D5" w:rsidRPr="006142D2" w:rsidRDefault="00EA45D5" w:rsidP="00EA45D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EA45D5" w:rsidRPr="00CC4A88" w:rsidRDefault="00EA45D5" w:rsidP="00EA45D5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EA45D5" w:rsidRPr="00340573" w:rsidTr="0001024B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EA45D5" w:rsidRPr="00340573" w:rsidRDefault="00EA45D5" w:rsidP="00EA45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3.2 </w:t>
            </w:r>
            <w:r w:rsidRPr="00CC4A88">
              <w:rPr>
                <w:rFonts w:ascii="Times New Roman" w:hAnsi="Times New Roman"/>
                <w:szCs w:val="24"/>
              </w:rPr>
              <w:t>Перечисление денежных средств в оплату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6142D2" w:rsidRDefault="0077353F" w:rsidP="0077353F">
            <w:pPr>
              <w:keepNext/>
              <w:keepLines/>
              <w:suppressAutoHyphens/>
              <w:rPr>
                <w:rFonts w:ascii="Times New Roman" w:hAnsi="Times New Roman"/>
                <w:szCs w:val="24"/>
                <w:lang w:eastAsia="en-US"/>
              </w:rPr>
            </w:pPr>
            <w:r w:rsidRPr="00CC4A88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6142D2" w:rsidRDefault="0077353F" w:rsidP="00773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В день составления п/п и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КО-2</w:t>
            </w:r>
          </w:p>
        </w:tc>
        <w:tc>
          <w:tcPr>
            <w:tcW w:w="2215" w:type="dxa"/>
            <w:vAlign w:val="center"/>
          </w:tcPr>
          <w:p w:rsidR="0077353F" w:rsidRPr="006142D2" w:rsidRDefault="0077353F" w:rsidP="0077353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Расходный кассовый ордер (ф.0310002)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 -кассир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 xml:space="preserve">День выдачи денежных средств из кассы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составления</w:t>
            </w:r>
          </w:p>
        </w:tc>
        <w:tc>
          <w:tcPr>
            <w:tcW w:w="1951" w:type="dxa"/>
            <w:vAlign w:val="center"/>
          </w:tcPr>
          <w:p w:rsidR="0077353F" w:rsidRPr="00CC4A88" w:rsidRDefault="005932D9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6142D2" w:rsidRDefault="0077353F" w:rsidP="0077353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77353F" w:rsidRPr="006142D2" w:rsidRDefault="0077353F" w:rsidP="0077353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142D2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77353F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77353F" w:rsidRPr="00CC4A88" w:rsidRDefault="00EA45D5" w:rsidP="00EA45D5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3.3 </w:t>
            </w:r>
            <w:r w:rsidR="0077353F" w:rsidRPr="00CC4A88">
              <w:rPr>
                <w:rFonts w:ascii="Times New Roman" w:hAnsi="Times New Roman"/>
                <w:szCs w:val="24"/>
              </w:rPr>
              <w:t>Перечисление денежных средств подотчетным лицам (безналичным порядком)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CC4A88" w:rsidRDefault="0077353F" w:rsidP="0077353F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Заявление работника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Работник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дня направлен</w:t>
            </w:r>
            <w:r w:rsidRPr="00CC4A88">
              <w:rPr>
                <w:rFonts w:ascii="Times New Roman" w:hAnsi="Times New Roman"/>
                <w:szCs w:val="24"/>
              </w:rPr>
              <w:lastRenderedPageBreak/>
              <w:t>ия в командировку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lastRenderedPageBreak/>
              <w:t>Не позднее дня направления в командировку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7353F" w:rsidRPr="00CC4A88" w:rsidRDefault="0077353F" w:rsidP="0077353F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Платежное поручение ф. 0401060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День составления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следующего дня после получения выписки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77353F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01024B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 xml:space="preserve">Работник </w:t>
            </w:r>
            <w:r w:rsidR="0001024B">
              <w:rPr>
                <w:rFonts w:ascii="Times New Roman" w:hAnsi="Times New Roman"/>
                <w:szCs w:val="24"/>
              </w:rPr>
              <w:t>отдела кадров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</w:tr>
      <w:tr w:rsidR="0077353F" w:rsidRPr="00340573" w:rsidTr="00C61FC8">
        <w:trPr>
          <w:jc w:val="center"/>
        </w:trPr>
        <w:tc>
          <w:tcPr>
            <w:tcW w:w="571" w:type="dxa"/>
            <w:gridSpan w:val="2"/>
            <w:vAlign w:val="center"/>
          </w:tcPr>
          <w:p w:rsidR="0077353F" w:rsidRPr="00CC4A88" w:rsidRDefault="0077353F" w:rsidP="0077353F">
            <w:pPr>
              <w:jc w:val="center"/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Т-10а</w:t>
            </w:r>
          </w:p>
        </w:tc>
        <w:tc>
          <w:tcPr>
            <w:tcW w:w="2215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Служебное задание для направления в командировку и отчет о его выполнении</w:t>
            </w:r>
          </w:p>
        </w:tc>
        <w:tc>
          <w:tcPr>
            <w:tcW w:w="1892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Командируемый работник</w:t>
            </w:r>
          </w:p>
        </w:tc>
        <w:tc>
          <w:tcPr>
            <w:tcW w:w="7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  <w:r w:rsidRPr="00CC4A88">
              <w:rPr>
                <w:rFonts w:ascii="Times New Roman" w:hAnsi="Times New Roman"/>
                <w:szCs w:val="24"/>
              </w:rPr>
              <w:t>По возвращению из командировки в течении 3-х дней</w:t>
            </w:r>
          </w:p>
        </w:tc>
        <w:tc>
          <w:tcPr>
            <w:tcW w:w="1951" w:type="dxa"/>
            <w:vAlign w:val="center"/>
          </w:tcPr>
          <w:p w:rsidR="0077353F" w:rsidRPr="00CC4A88" w:rsidRDefault="0001024B" w:rsidP="0077353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</w:rPr>
            </w:pPr>
            <w:r w:rsidRPr="00CC4A88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vAlign w:val="center"/>
          </w:tcPr>
          <w:p w:rsidR="0077353F" w:rsidRPr="00CC4A88" w:rsidRDefault="0077353F" w:rsidP="0077353F">
            <w:pPr>
              <w:rPr>
                <w:rFonts w:ascii="Times New Roman" w:hAnsi="Times New Roman"/>
                <w:szCs w:val="24"/>
              </w:rPr>
            </w:pPr>
          </w:p>
        </w:tc>
      </w:tr>
      <w:tr w:rsidR="009229A2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9229A2" w:rsidRPr="00340573" w:rsidRDefault="00EA45D5" w:rsidP="00EA45D5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по администрированию доходов</w:t>
            </w:r>
          </w:p>
        </w:tc>
      </w:tr>
      <w:tr w:rsidR="009229A2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9229A2" w:rsidRPr="00340573" w:rsidRDefault="00EA45D5" w:rsidP="00EA45D5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4.1 </w:t>
            </w:r>
            <w:r w:rsidR="009229A2" w:rsidRPr="00340573">
              <w:rPr>
                <w:rFonts w:ascii="Times New Roman" w:hAnsi="Times New Roman"/>
                <w:szCs w:val="24"/>
              </w:rPr>
              <w:t>Поступление доходов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Выписка из лицевого счета администратора доходов бюджета (ф. 0531761)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следующего дня после исполнения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Отчет о состоянии лицевого счета администратора доходов бюджета (ф.0531787);</w:t>
            </w:r>
          </w:p>
          <w:p w:rsidR="009229A2" w:rsidRPr="00340573" w:rsidRDefault="009229A2" w:rsidP="00340573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8C284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отчета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C284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следующего дня после получения отчета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4.2 </w:t>
            </w:r>
            <w:r w:rsidR="009229A2" w:rsidRPr="00340573">
              <w:rPr>
                <w:rFonts w:ascii="Times New Roman" w:hAnsi="Times New Roman"/>
                <w:szCs w:val="24"/>
              </w:rPr>
              <w:t>Начисление доходов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Акт, Постановление по делу об административном правонарушении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Решение судебного органа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Требование об уплате штрафа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Договор аренды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Договор о возмещении коммунальных услуг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Решения   и  договоры   на реализацию государственного имущества   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Годовой отчет государственного бюджетного (автономного)     о расходовании средств целевой субсидии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1  числа месяца, следующего за отчетным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1  числа месяца, следующего за отчетным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дебиторами по доходам (ф. 0504071)</w:t>
            </w:r>
          </w:p>
        </w:tc>
      </w:tr>
      <w:tr w:rsidR="009229A2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с поставщиками и подрядчиками</w:t>
            </w:r>
          </w:p>
        </w:tc>
      </w:tr>
      <w:tr w:rsidR="009229A2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5.1 </w:t>
            </w:r>
            <w:r w:rsidR="009229A2" w:rsidRPr="00340573">
              <w:rPr>
                <w:rFonts w:ascii="Times New Roman" w:hAnsi="Times New Roman"/>
                <w:szCs w:val="24"/>
              </w:rPr>
              <w:t>Приобретение товаров, работ, услуг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ТОРГ-12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Товарная накладная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D577F6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товара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D577F6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товара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ТОРГ-2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Акт об установленном расхождении по количеству и качеству при приемке товарно- материальных ценностей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D577F6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ТОРГ-3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Акт об установленном расхождении по количеству и качеству при приемке импортных товаров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со дня приема объекта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М-4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Приходный ордер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МОЛ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материальн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ых ценностей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D577F6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 xml:space="preserve">Не позднее 3 дней со дня поступления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материальных ценностей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 расчетов с поставщиками и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подрядчикам (ф.0504071)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М-7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4C682E" w:rsidP="006A477D">
            <w:pPr>
              <w:rPr>
                <w:rFonts w:ascii="Times New Roman" w:hAnsi="Times New Roman"/>
                <w:szCs w:val="24"/>
              </w:rPr>
            </w:pPr>
            <w:r w:rsidRPr="004C682E">
              <w:rPr>
                <w:rFonts w:ascii="Times New Roman" w:hAnsi="Times New Roman"/>
                <w:szCs w:val="24"/>
              </w:rPr>
              <w:t>Акт приемки материалов (материальных ценностей) (ф. 0504220)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Комиссия по поступлению и выбытию активов с участием МОЛ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A47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276425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приемки-передачи выполненных работ (неунифицированная форма)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КС-2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276425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о приемке выполненных работ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КС-3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Справка о стоимости выполненных работ и затрат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КС-8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о сдаче в эксплуатацию временного (нетитульного) сооружения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КС-11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приемки законченного строительством объекта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КС-17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о приостановлении строительства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 поступлении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поступления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 расчетов с поставщиками и подрядчикам (ф.0504071)</w:t>
            </w:r>
          </w:p>
        </w:tc>
      </w:tr>
      <w:tr w:rsidR="009229A2" w:rsidRPr="00340573" w:rsidTr="00340573">
        <w:trPr>
          <w:jc w:val="center"/>
        </w:trPr>
        <w:tc>
          <w:tcPr>
            <w:tcW w:w="15163" w:type="dxa"/>
            <w:gridSpan w:val="12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с работниками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Трудовой договор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Перед приемом работника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Личное дело сотрудника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Штатное расписание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 дату внесения изменений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4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34057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229A2" w:rsidRPr="00340573" w:rsidTr="00C61FC8">
        <w:trPr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Т-7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График отпусков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15 января на календарный год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5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34057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Т-1</w:t>
            </w:r>
          </w:p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Т-1а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приеме работника на работу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D3587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приема на работу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приема на работу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6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34057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Т-5</w:t>
            </w:r>
          </w:p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Т-5а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переводе работника на другую работу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D3587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перевода на другую работу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перевода на другую работу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7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34057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Т-6</w:t>
            </w:r>
          </w:p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Т-6а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предоставлении отпуска работнику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D3587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предоставления отпуска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предоставления отпуска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8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34057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Т-8</w:t>
            </w:r>
          </w:p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Т-8а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прекращении (расторжении) трудового договора с работником (увольнении)»;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D3587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увольнения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увольнения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19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34057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дня направления в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командировку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Не позднее дня направления в командировку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pacing w:before="60" w:after="60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20" w:history="1">
              <w:r w:rsidRPr="00340573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Т-10а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Служебное задание для направления в командировку и отчет о его выполнении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Командируемый работник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По возвращению из командировки в течении 3-х дней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По возвращению из командировки в течении 3-х дней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21" w:history="1">
              <w:r w:rsidRPr="00340573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 или Табель учета рабочего времени  (ф.0301008)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2 числа, следующего за отчетным месяцем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2 числа, следующего за отчетным месяцем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22" w:history="1">
              <w:r w:rsidRPr="00340573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Расчетно-платежная ведомость ф.0504401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BF7EF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23" w:history="1">
              <w:r w:rsidRPr="00340573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Платежная ведомость ф.0504403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1517F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даты выплаты разового расчета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даты выплаты разового расчета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24" w:history="1">
              <w:r w:rsidRPr="00340573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Т-73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о приеме работ, выполненных по срочному трудовому договору, заключенному на время выполнения определенной работы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даты сдачи-приема выполненных работ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даты сдачи-приема выполненных работ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 </w:t>
            </w:r>
            <w:hyperlink r:id="rId25" w:history="1">
              <w:r w:rsidRPr="00340573">
                <w:rPr>
                  <w:rFonts w:ascii="Times New Roman" w:hAnsi="Times New Roman"/>
                  <w:szCs w:val="24"/>
                </w:rPr>
                <w:t>(ф. 0504071)</w:t>
              </w:r>
            </w:hyperlink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22BB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даты предоставления отпуска, увольнения, прочих компенсаций согласно приказу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руководителя</w:t>
            </w:r>
          </w:p>
          <w:p w:rsidR="009229A2" w:rsidRPr="00340573" w:rsidRDefault="009229A2" w:rsidP="001517F2">
            <w:pPr>
              <w:rPr>
                <w:rFonts w:ascii="Times New Roman" w:hAnsi="Times New Roman"/>
                <w:szCs w:val="24"/>
              </w:rPr>
            </w:pPr>
          </w:p>
          <w:p w:rsidR="009229A2" w:rsidRPr="00340573" w:rsidRDefault="009229A2" w:rsidP="001517F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1517F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Не позднее даты предоставления отпуска, увольнения, прочих компенсаций согласно приказу руководителя</w:t>
            </w:r>
          </w:p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26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402/у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Справка об освобождении от работы в день сдачи крови и предоставлении дополнительного дня отдыха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B11D4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дня сдачи крови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 дня  после   исполнения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Карточка-справка </w:t>
            </w:r>
            <w:hyperlink r:id="rId27" w:history="1">
              <w:r w:rsidRPr="00340573">
                <w:rPr>
                  <w:rFonts w:ascii="Times New Roman" w:hAnsi="Times New Roman"/>
                  <w:szCs w:val="24"/>
                </w:rPr>
                <w:t>(ф. 0504417)</w:t>
              </w:r>
            </w:hyperlink>
            <w:r w:rsidRPr="00340573">
              <w:rPr>
                <w:rFonts w:ascii="Times New Roman" w:hAnsi="Times New Roman"/>
                <w:szCs w:val="24"/>
              </w:rPr>
              <w:t>;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Листок нетрудоспособности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7A287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 следующего дня закрытия листка нетрудоспособности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0504421);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Расчетный листок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 пособия (неунифицированная форма)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Бухгалтер, специалист отдела кадров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ому договору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Не позднее  следующего дня после исполнения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0504421);</w:t>
            </w:r>
          </w:p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Расчетный листок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Справка о рождении ребенка из органов ЗАГС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месяца, следующего за рождением ребенка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0B6143" w:rsidP="000B6143">
            <w:pPr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>Журнал операций расчетов по оплате труда, денежному довольствию и стипендиям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Справка с места работы другого родителя о не назначении пособия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месяца, следующего за рождением ребенка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0B6143" w:rsidP="000E53D4">
            <w:pPr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>Журнал операций расчетов по оплате труда, денежному довольствию и стипендиям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Свидетельство о рождении (усыновлении) ребенка либо выписку из решения об установлении над ребенком опеки,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месяца, следующего за рождением ребенка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0B6143" w:rsidP="000E53D4">
            <w:pPr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>Журнал операций расчетов по оплате труда, денежному довольствию и стипендиям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21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Исполнительный документ (исполнительный лист) от взыскателя или судебного пристава-исполнителя;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EA0FC6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 следующего дня после исполнения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0B6143" w:rsidP="000B6143">
            <w:pPr>
              <w:rPr>
                <w:rFonts w:ascii="Times New Roman" w:hAnsi="Times New Roman"/>
                <w:szCs w:val="24"/>
              </w:rPr>
            </w:pPr>
            <w:r w:rsidRPr="000B6143">
              <w:rPr>
                <w:rFonts w:ascii="Times New Roman" w:hAnsi="Times New Roman"/>
                <w:szCs w:val="24"/>
              </w:rPr>
              <w:t xml:space="preserve">Журнал операций расчетов по оплате труда, денежному довольствию и стипендиям </w:t>
            </w:r>
            <w:r w:rsidR="009229A2" w:rsidRPr="000B6143">
              <w:rPr>
                <w:rFonts w:ascii="Times New Roman" w:hAnsi="Times New Roman"/>
                <w:szCs w:val="24"/>
              </w:rPr>
              <w:t>(ф. 0504</w:t>
            </w:r>
            <w:r>
              <w:rPr>
                <w:rFonts w:ascii="Times New Roman" w:hAnsi="Times New Roman"/>
                <w:szCs w:val="24"/>
              </w:rPr>
              <w:t>071</w:t>
            </w:r>
            <w:r w:rsidR="009229A2" w:rsidRPr="000B6143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по социальному обеспечению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Заявления граждан на предоставление выплаты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последнего числа расчетного месяца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</w:t>
            </w:r>
            <w:r w:rsidR="0001024B" w:rsidRPr="00340573">
              <w:rPr>
                <w:rFonts w:ascii="Times New Roman" w:hAnsi="Times New Roman"/>
                <w:szCs w:val="24"/>
              </w:rPr>
              <w:t>позднее следующего</w:t>
            </w:r>
            <w:r w:rsidRPr="00340573">
              <w:rPr>
                <w:rFonts w:ascii="Times New Roman" w:hAnsi="Times New Roman"/>
                <w:szCs w:val="24"/>
              </w:rPr>
              <w:t xml:space="preserve"> дня после исполнения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A477D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по платежам в бюджет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индивидуального учета сумм начисленных выплат (иных вознаграждений) и страховых взносов (неунифицированная форма)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РСВ-1 ПФР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Расчет по начисленным и уплаченным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 xml:space="preserve">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 xml:space="preserve">Не позднее 20-го числа второго </w:t>
            </w:r>
            <w:r w:rsidRPr="00340573">
              <w:rPr>
                <w:rFonts w:ascii="Times New Roman" w:hAnsi="Times New Roman"/>
                <w:szCs w:val="24"/>
                <w:lang w:eastAsia="en-US"/>
              </w:rPr>
              <w:lastRenderedPageBreak/>
              <w:t>календарного месяца, следующего за 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Не позднее 20-го числа второго </w:t>
            </w:r>
            <w:r w:rsidRPr="00340573">
              <w:rPr>
                <w:rFonts w:ascii="Times New Roman" w:hAnsi="Times New Roman"/>
                <w:szCs w:val="24"/>
                <w:lang w:eastAsia="en-US"/>
              </w:rPr>
              <w:lastRenderedPageBreak/>
              <w:t>календарного месяца, следующего за 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 учета средств и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расчетов (ф. 0504051)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СЗВ-1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Индивидуальные сведения о трудовом стаже, заработке (вознаграждении), доходе и начисленных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страховых взносах застрахованного лица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 xml:space="preserve">Не позднее 20-го числа второго календарного месяца, следующего за </w:t>
            </w:r>
            <w:r w:rsidRPr="00340573">
              <w:rPr>
                <w:rFonts w:ascii="Times New Roman" w:hAnsi="Times New Roman"/>
                <w:szCs w:val="24"/>
                <w:lang w:eastAsia="en-US"/>
              </w:rPr>
              <w:lastRenderedPageBreak/>
              <w:t>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Не позднее 20-го числа второго календарного месяца, следующего за </w:t>
            </w:r>
            <w:r w:rsidRPr="00340573">
              <w:rPr>
                <w:rFonts w:ascii="Times New Roman" w:hAnsi="Times New Roman"/>
                <w:szCs w:val="24"/>
                <w:lang w:eastAsia="en-US"/>
              </w:rPr>
              <w:lastRenderedPageBreak/>
              <w:t>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 ФСС РФ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25-го числа календарного месяца, следующего за отчетным периодом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Налоговая декларация по налогу на имущество организаций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30 календарных дней с даты окончания соответствующего отчетного периода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30 календарных дней с даты окончания соответствующего отчетного периода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Налоговый расчет по авансовому платежу по налогу на имущество организации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30 календарных дней с даты окончания соответствующего отчетного периода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30 календарных дней с даты окончания соответствующего отчетного периода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Налоговая декларация по земельному налогу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 xml:space="preserve">Не позднее 1 февраля года, следующего за истекшим </w:t>
            </w:r>
            <w:r w:rsidRPr="00340573">
              <w:rPr>
                <w:rFonts w:ascii="Times New Roman" w:hAnsi="Times New Roman"/>
                <w:szCs w:val="24"/>
                <w:lang w:eastAsia="en-US"/>
              </w:rPr>
              <w:lastRenderedPageBreak/>
              <w:t>налоговым периодом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lastRenderedPageBreak/>
              <w:t>Не позднее 1 февраля года, следующего за истекшим налоговым периодом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Налоговая декларация по транспортному налогу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1 февраля года, следующего за истекшим налоговым периодом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1 февраля года, следующего за истекшим налоговым периодом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E918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 платы за негативное воздействие на окружающую среду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20 числа месяца, следующего за истекшим отчетным кварталом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Не позднее 20 числа месяца, следующего за истекшим отчетным кварталом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средств и расчетов (ф. 0504051)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с подотчетными лицами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Т-9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Приказ (распоряжение) о направлении работника в командировку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Работник кадровой службы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направления в командировку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340573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  <w:r w:rsidR="009229A2" w:rsidRPr="0034057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Т-10а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Служебное задание для направления в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командировку и отчет о его выполнении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Командируемый работник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По возвращен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ию из командировки в течении 3-х дней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 xml:space="preserve">По возвращению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из командировки в течении 3-х дней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расчетов с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подотчетными лицами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340573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3</w:t>
            </w:r>
            <w:r w:rsidR="009229A2" w:rsidRPr="0034057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Расходный кассовый ордер (ф. 0310002)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 -кассир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выдачи денежных средств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дня  после исполнения 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340573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</w:t>
            </w:r>
            <w:r w:rsidR="009229A2" w:rsidRPr="0034057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48207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Ведомость на выдачу денег из кассы подотчетным лицам (ф. 0504501)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выдачи денежных средств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дня  после исполнения 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340573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</w:t>
            </w:r>
            <w:r w:rsidR="009229A2" w:rsidRPr="0034057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Платежное поручение (ф. 0401060)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В день перечисления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денежных средств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Не позднее дня  после исполнения выписки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Журнал операций с безналичными денежными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средствами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340573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4C682E" w:rsidP="000E53D4">
            <w:pPr>
              <w:rPr>
                <w:rFonts w:ascii="Times New Roman" w:hAnsi="Times New Roman"/>
                <w:szCs w:val="24"/>
              </w:rPr>
            </w:pPr>
            <w:r w:rsidRPr="004C682E">
              <w:rPr>
                <w:rFonts w:ascii="Times New Roman" w:hAnsi="Times New Roman"/>
                <w:szCs w:val="24"/>
              </w:rPr>
              <w:t>Авансовый отчет (ф. 0504505)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Подотчетное лицо, проверяет 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9229A2" w:rsidRPr="00340573" w:rsidRDefault="009229A2" w:rsidP="00340573">
            <w:pPr>
              <w:tabs>
                <w:tab w:val="left" w:pos="1305"/>
              </w:tabs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48207C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подотчетными лицами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340573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 -кассир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денежных средств в кассу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дня после исполнения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по ущербу и иным доходам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4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10.1 </w:t>
            </w:r>
            <w:r w:rsidR="009229A2" w:rsidRPr="00340573">
              <w:rPr>
                <w:rFonts w:ascii="Times New Roman" w:hAnsi="Times New Roman"/>
                <w:szCs w:val="24"/>
              </w:rPr>
              <w:t>Начисление задолженности по ущербу и иным доходам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определения текущей восстановительной (оценочной) стоимости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2D3EBB" w:rsidP="000818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Комиссия по поступлению и выбытию активов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оформления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7028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Сличительная ведомость (ф.0504086, ф.0504087)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Инвентаризационная комиссия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5B1DF1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3-х дней с момента окончания инвентаризации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3-х дней с момента окончания инвентаризации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ревизии (проверки) кассы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Инвентаризационная комиссия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На дату проведения ревизии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C6975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после проведения ревизии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Акт сверки взаиморасчетов с контрагентами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Бухгалтер, специалисты отделов по производственным направлениям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5B1DF1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Ежеквартально/ ежегодно, не позднее последнего числа отчетного года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C6975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В течении 3-х дней с момента подписания акта сторонами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Решение суда, исполнительный лист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Табель учета использования рабочего времени (ф. 0504421)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Расчетно-платежная ведомость (ф. 0504401)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4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10.2 </w:t>
            </w:r>
            <w:r w:rsidR="009229A2" w:rsidRPr="00340573">
              <w:rPr>
                <w:rFonts w:ascii="Times New Roman" w:hAnsi="Times New Roman"/>
                <w:szCs w:val="24"/>
              </w:rPr>
              <w:t>Списание сумм ущерба с балансового учета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Уведомление о приостановлении уголовного дела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дебиторами по доходам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Выписка из лицевого счета администратора доходов бюджета (ф.                                                                  0531761)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0E53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61FC8">
        <w:trPr>
          <w:gridBefore w:val="1"/>
          <w:wBefore w:w="6" w:type="dxa"/>
          <w:trHeight w:val="274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Платежное поручение (ф. 0401060)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КО-1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Приходный кассовый ордер (ф.0310001)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 -кассир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День поступления денежных средств в кассу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исполнения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КО-4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Кассовая книга (ф.0504514)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Бухгалтер-кассир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Ежедневно</w:t>
            </w:r>
          </w:p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 позднее дня после составления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расчетов с дебиторами по доходам (ф. 0504071)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4C682E" w:rsidP="004C682E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11. </w:t>
            </w:r>
            <w:r w:rsidR="009229A2" w:rsidRPr="00340573">
              <w:rPr>
                <w:rFonts w:ascii="Times New Roman" w:hAnsi="Times New Roman"/>
                <w:szCs w:val="24"/>
              </w:rPr>
              <w:t>Расчеты с кредиторами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11.1.Расчеты по средствам, полученным во временное распоряжение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tabs>
                <w:tab w:val="num" w:pos="317"/>
              </w:tabs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Выписка из лицевого счета</w:t>
            </w:r>
          </w:p>
          <w:p w:rsidR="009229A2" w:rsidRPr="00340573" w:rsidRDefault="009229A2" w:rsidP="00340573">
            <w:pPr>
              <w:keepNext/>
              <w:keepLines/>
              <w:tabs>
                <w:tab w:val="num" w:pos="31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tabs>
                <w:tab w:val="num" w:pos="317"/>
              </w:tabs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Платежное поручение ф. 0401060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поступления выписки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A04AC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получения выписки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с безналичными денежными средствами (ф. 0504071)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11.2.Расчеты с депонентами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tabs>
                <w:tab w:val="num" w:pos="317"/>
              </w:tabs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Расходный кассовый ордер (ф. 0310002)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 -кассир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В день выдачи денежных средств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851662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после исполнения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Главный 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Журнал регистрации приходных и расходных кассовых документов (ф. КО-3);</w:t>
            </w:r>
          </w:p>
          <w:p w:rsidR="009229A2" w:rsidRPr="00340573" w:rsidRDefault="009229A2" w:rsidP="00613423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  <w:lang w:eastAsia="en-US"/>
              </w:rPr>
              <w:t>Кассовая книга (ф. КО-4)</w:t>
            </w:r>
          </w:p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операций по счету "Касса" (ф. 0504071)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tabs>
                <w:tab w:val="num" w:pos="317"/>
              </w:tabs>
              <w:suppressAutoHyphens/>
              <w:jc w:val="left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Реестр депонированных сумм (ф. 0504047)</w:t>
            </w:r>
          </w:p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D067C9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Бухгалтер-кассир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дня выдачи сумм по оплате труда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составления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11.3.Расчеты по удержаниям из выплат по оплате труда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Исполнительные листы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Не позднее 3 дней с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вынесения решения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 xml:space="preserve">Не позднее 3 дней с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вынесения решения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Табель учета использования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рабочего времени (ф. 0504421)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11.4.Расчеты с прочими кредиторами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Передаточный акт (разделительный баланс)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340573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составления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составления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по прочим операциям (ф. 0504071)</w:t>
            </w:r>
          </w:p>
        </w:tc>
      </w:tr>
      <w:tr w:rsidR="009229A2" w:rsidRPr="00340573" w:rsidTr="00340573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9229A2" w:rsidRPr="00340573" w:rsidRDefault="00734F2B" w:rsidP="00734F2B">
            <w:pPr>
              <w:pStyle w:val="a4"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 </w:t>
            </w:r>
            <w:r w:rsidR="009229A2" w:rsidRPr="00340573">
              <w:rPr>
                <w:rFonts w:ascii="Times New Roman" w:hAnsi="Times New Roman"/>
                <w:szCs w:val="24"/>
              </w:rPr>
              <w:t>Учет операций по санкционированию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Уведомление о лимитах бюджетных обязательств (бюджетных ассигнованиях) ф.0504822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5B7820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Контракты, договоры, Соглашения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613423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Авансовый отчет с подтверждающими документами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Подотчетное лицо, проверяет 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9229A2" w:rsidRPr="00340573" w:rsidRDefault="009229A2" w:rsidP="00340573">
            <w:pPr>
              <w:tabs>
                <w:tab w:val="left" w:pos="1305"/>
              </w:tabs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возвращения из командировки</w:t>
            </w:r>
          </w:p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243E8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 учета сметных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(плановых) назначений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Расчетно-платежная ведомость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утвержденной даты выплаты заработной платы согласно коллективному договору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243E8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Судебные решения, исполнительные листы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вынесения решения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243E8F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сметных (плановых) назначений</w:t>
            </w:r>
          </w:p>
        </w:tc>
      </w:tr>
      <w:tr w:rsidR="009229A2" w:rsidRPr="00340573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229A2" w:rsidRPr="00340573" w:rsidRDefault="009229A2" w:rsidP="000E53D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Смета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Бухгалтер, экономист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29A2" w:rsidRPr="00340573" w:rsidRDefault="009229A2" w:rsidP="00793101">
            <w:pPr>
              <w:jc w:val="center"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Не позднее 3 дней с момента утверждения документа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229A2" w:rsidRPr="00340573" w:rsidRDefault="0001024B" w:rsidP="00613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Бухгалтер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229A2" w:rsidRPr="00340573" w:rsidRDefault="009229A2" w:rsidP="00613423">
            <w:pPr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Карточка учета лимитов бюджетных обязательств ф.0504062;</w:t>
            </w:r>
          </w:p>
          <w:p w:rsidR="009229A2" w:rsidRPr="00340573" w:rsidRDefault="009229A2" w:rsidP="00340573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  <w:r w:rsidRPr="00340573">
              <w:rPr>
                <w:rFonts w:ascii="Times New Roman" w:hAnsi="Times New Roman"/>
                <w:szCs w:val="24"/>
              </w:rPr>
              <w:t>Журнал учета принятых (принимаемых) обязательств (ф.0504064);</w:t>
            </w:r>
          </w:p>
          <w:p w:rsidR="009229A2" w:rsidRPr="00340573" w:rsidRDefault="009229A2" w:rsidP="00243E8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40573">
              <w:rPr>
                <w:rFonts w:ascii="Times New Roman" w:hAnsi="Times New Roman"/>
                <w:szCs w:val="24"/>
              </w:rPr>
              <w:t xml:space="preserve">Карточка учета сметных </w:t>
            </w:r>
            <w:r w:rsidRPr="00340573">
              <w:rPr>
                <w:rFonts w:ascii="Times New Roman" w:hAnsi="Times New Roman"/>
                <w:szCs w:val="24"/>
              </w:rPr>
              <w:lastRenderedPageBreak/>
              <w:t>(плановых) назначений</w:t>
            </w:r>
          </w:p>
        </w:tc>
      </w:tr>
      <w:tr w:rsidR="00D14FBF" w:rsidRPr="00FC7D32" w:rsidTr="00D14FBF">
        <w:trPr>
          <w:gridBefore w:val="1"/>
          <w:wBefore w:w="6" w:type="dxa"/>
          <w:jc w:val="center"/>
        </w:trPr>
        <w:tc>
          <w:tcPr>
            <w:tcW w:w="15157" w:type="dxa"/>
            <w:gridSpan w:val="11"/>
            <w:shd w:val="clear" w:color="auto" w:fill="auto"/>
            <w:vAlign w:val="center"/>
          </w:tcPr>
          <w:p w:rsidR="00D14FBF" w:rsidRPr="0023502D" w:rsidRDefault="00D14FBF" w:rsidP="00D14FBF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720ED3">
              <w:rPr>
                <w:rFonts w:ascii="Times New Roman" w:hAnsi="Times New Roman"/>
                <w:szCs w:val="24"/>
              </w:rPr>
              <w:lastRenderedPageBreak/>
              <w:t>13</w:t>
            </w:r>
            <w:r w:rsidR="00B63A48" w:rsidRPr="00720ED3">
              <w:rPr>
                <w:rFonts w:ascii="Times New Roman" w:hAnsi="Times New Roman"/>
                <w:szCs w:val="24"/>
              </w:rPr>
              <w:t>. Учет доходов.</w:t>
            </w:r>
          </w:p>
        </w:tc>
      </w:tr>
      <w:tr w:rsidR="00E477F0" w:rsidRPr="00E477F0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9E268C" w:rsidRPr="00E477F0" w:rsidRDefault="00936B8F" w:rsidP="009E26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E268C" w:rsidRPr="00E477F0" w:rsidRDefault="009E268C" w:rsidP="00591D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E268C" w:rsidRPr="00E477F0" w:rsidRDefault="009E268C" w:rsidP="00591D08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Приказ о зачислении</w:t>
            </w:r>
            <w:r w:rsidR="00031227">
              <w:rPr>
                <w:rFonts w:ascii="Times New Roman" w:hAnsi="Times New Roman"/>
                <w:szCs w:val="24"/>
              </w:rPr>
              <w:t xml:space="preserve"> (отчислении)</w:t>
            </w:r>
            <w:r w:rsidRPr="00E477F0">
              <w:rPr>
                <w:rFonts w:ascii="Times New Roman" w:hAnsi="Times New Roman"/>
                <w:szCs w:val="24"/>
              </w:rPr>
              <w:t xml:space="preserve"> в группу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E268C" w:rsidRPr="00E477F0" w:rsidRDefault="009E268C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E268C" w:rsidRPr="00E477F0" w:rsidRDefault="00E477F0" w:rsidP="00591D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9E268C" w:rsidRPr="00E477F0" w:rsidRDefault="00591D08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Не позднее дня зачисления</w:t>
            </w:r>
            <w:r w:rsidR="00031227">
              <w:rPr>
                <w:rFonts w:ascii="Times New Roman" w:hAnsi="Times New Roman"/>
                <w:szCs w:val="24"/>
              </w:rPr>
              <w:t xml:space="preserve"> (отчисления)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E268C" w:rsidRPr="00E477F0" w:rsidRDefault="00230E6A" w:rsidP="00557A61">
            <w:pPr>
              <w:jc w:val="center"/>
              <w:rPr>
                <w:rFonts w:ascii="Times New Roman" w:hAnsi="Times New Roman"/>
                <w:szCs w:val="24"/>
              </w:rPr>
            </w:pPr>
            <w:r w:rsidRPr="00230E6A">
              <w:rPr>
                <w:rFonts w:ascii="Times New Roman" w:hAnsi="Times New Roman"/>
                <w:szCs w:val="24"/>
              </w:rPr>
              <w:t xml:space="preserve">В течение 1-го рабочего дня следующего за днем издания приказа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268C" w:rsidRPr="00E477F0" w:rsidRDefault="009E268C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E268C" w:rsidRPr="00E477F0" w:rsidRDefault="009E268C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E268C" w:rsidRPr="00E477F0" w:rsidRDefault="009E268C" w:rsidP="009E268C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E477F0" w:rsidRPr="00E477F0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591D08" w:rsidRPr="00E477F0" w:rsidRDefault="00936B8F" w:rsidP="00591D0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477F0">
              <w:rPr>
                <w:rFonts w:ascii="Times New Roman" w:eastAsia="Times New Roman" w:hAnsi="Times New Roman"/>
                <w:szCs w:val="24"/>
              </w:rPr>
              <w:t>Сведения о размере компенсации части родительской платы и банковских реквизитах получателя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При поступлении заявления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91D08" w:rsidRPr="00E477F0" w:rsidRDefault="00557A61" w:rsidP="00557A61">
            <w:pPr>
              <w:jc w:val="center"/>
              <w:rPr>
                <w:rFonts w:ascii="Times New Roman" w:hAnsi="Times New Roman"/>
                <w:szCs w:val="24"/>
              </w:rPr>
            </w:pPr>
            <w:r w:rsidRPr="00557A61">
              <w:rPr>
                <w:rFonts w:ascii="Times New Roman" w:hAnsi="Times New Roman"/>
                <w:szCs w:val="24"/>
              </w:rPr>
              <w:t xml:space="preserve">В течение 1-го рабочего дня следующего за днем предоставления документов родителем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91D08" w:rsidRPr="00E477F0" w:rsidRDefault="00591D08" w:rsidP="00591D08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1 день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91D08" w:rsidRPr="00E477F0" w:rsidRDefault="00591D08" w:rsidP="00591D08">
            <w:pPr>
              <w:keepNext/>
              <w:keepLines/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E477F0" w:rsidRPr="00E477F0" w:rsidTr="00C61FC8">
        <w:trPr>
          <w:gridBefore w:val="1"/>
          <w:wBefore w:w="6" w:type="dxa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477F0" w:rsidRPr="00E477F0" w:rsidRDefault="00936B8F" w:rsidP="00E477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</w:t>
            </w:r>
            <w:r w:rsidRPr="00E477F0">
              <w:rPr>
                <w:rFonts w:ascii="Times New Roman" w:eastAsia="Times New Roman" w:hAnsi="Times New Roman"/>
                <w:szCs w:val="24"/>
              </w:rPr>
              <w:t>. 0504608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77F0" w:rsidRPr="00E477F0" w:rsidRDefault="00E477F0" w:rsidP="00E477F0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eastAsia="Times New Roman" w:hAnsi="Times New Roman"/>
                <w:szCs w:val="24"/>
              </w:rPr>
              <w:t>Табель учета посещаемости детей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eastAsia="Times New Roman" w:hAnsi="Times New Roman"/>
                <w:szCs w:val="24"/>
              </w:rPr>
              <w:t>Ежедневно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eastAsia="Times New Roman" w:hAnsi="Times New Roman"/>
                <w:szCs w:val="24"/>
              </w:rPr>
              <w:t>До 3-го числа месяца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477F0" w:rsidRPr="00E477F0" w:rsidRDefault="00E477F0" w:rsidP="00E477F0">
            <w:pPr>
              <w:jc w:val="center"/>
              <w:rPr>
                <w:rFonts w:ascii="Times New Roman" w:hAnsi="Times New Roman"/>
                <w:szCs w:val="24"/>
              </w:rPr>
            </w:pPr>
            <w:r w:rsidRPr="00E477F0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477F0" w:rsidRPr="00E477F0" w:rsidRDefault="00936B8F" w:rsidP="00936B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E477F0" w:rsidRPr="00E477F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дня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477F0" w:rsidRPr="00E477F0" w:rsidRDefault="00031227" w:rsidP="00E477F0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031227">
              <w:rPr>
                <w:rFonts w:ascii="Times New Roman" w:hAnsi="Times New Roman"/>
                <w:szCs w:val="24"/>
              </w:rPr>
              <w:t>Журнал операций расчетов с дебиторами по доходам (код формы 0504071)</w:t>
            </w:r>
          </w:p>
        </w:tc>
      </w:tr>
      <w:tr w:rsidR="00F960FD" w:rsidRPr="00FC7D32" w:rsidTr="00F960FD">
        <w:trPr>
          <w:gridBefore w:val="1"/>
          <w:wBefore w:w="6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F960FD" w:rsidRPr="009444FF" w:rsidRDefault="00131E0D" w:rsidP="00F960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9444FF">
              <w:rPr>
                <w:rFonts w:ascii="Times New Roman" w:eastAsia="Times New Roman" w:hAnsi="Times New Roman"/>
                <w:color w:val="000000"/>
                <w:szCs w:val="24"/>
              </w:rPr>
              <w:t xml:space="preserve">Договор на оказание услуг, договор аренды, договор на возмещение стоимости </w:t>
            </w:r>
            <w:r w:rsidRPr="009444FF"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коммунальных и иных услуг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9444FF">
              <w:rPr>
                <w:rFonts w:ascii="Times New Roman" w:hAnsi="Times New Roman"/>
                <w:szCs w:val="24"/>
              </w:rPr>
              <w:lastRenderedPageBreak/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9444F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9444FF">
              <w:rPr>
                <w:rFonts w:ascii="Times New Roman" w:eastAsia="Times New Roman" w:hAnsi="Times New Roman"/>
              </w:rPr>
              <w:t>Не позднее дня начала оказания услуг (регистрац</w:t>
            </w:r>
            <w:r w:rsidRPr="009444FF">
              <w:rPr>
                <w:rFonts w:ascii="Times New Roman" w:eastAsia="Times New Roman" w:hAnsi="Times New Roman"/>
              </w:rPr>
              <w:lastRenderedPageBreak/>
              <w:t>ии в ЕАИСТ)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960FD" w:rsidRPr="009444FF" w:rsidRDefault="00F960FD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9444FF">
              <w:rPr>
                <w:rFonts w:ascii="Times New Roman" w:eastAsia="Times New Roman" w:hAnsi="Times New Roman"/>
                <w:color w:val="000000" w:themeColor="text1"/>
                <w:szCs w:val="24"/>
              </w:rPr>
              <w:lastRenderedPageBreak/>
              <w:t>В течение последующих 3-х рабочих дней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после заключения </w:t>
            </w:r>
          </w:p>
        </w:tc>
        <w:tc>
          <w:tcPr>
            <w:tcW w:w="1951" w:type="dxa"/>
            <w:shd w:val="clear" w:color="auto" w:fill="auto"/>
          </w:tcPr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9444FF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9444FF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960FD" w:rsidRPr="00077BB2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077BB2">
              <w:rPr>
                <w:rFonts w:ascii="Times New Roman" w:hAnsi="Times New Roman"/>
                <w:szCs w:val="24"/>
              </w:rPr>
              <w:t>3 рабочих дня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960FD" w:rsidRPr="009444FF" w:rsidRDefault="00F960FD" w:rsidP="00F960FD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960FD" w:rsidRPr="00FC7D32" w:rsidTr="00F960FD">
        <w:trPr>
          <w:gridBefore w:val="1"/>
          <w:wBefore w:w="6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F960FD" w:rsidRPr="00740B04" w:rsidRDefault="00131E0D" w:rsidP="00F960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740B04">
              <w:rPr>
                <w:rFonts w:ascii="Times New Roman" w:eastAsia="Times New Roman" w:hAnsi="Times New Roman"/>
                <w:color w:val="000000"/>
                <w:szCs w:val="24"/>
              </w:rPr>
              <w:t>Акт об оказании услуг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740B04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740B0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740B04">
              <w:rPr>
                <w:rFonts w:ascii="Times New Roman" w:hAnsi="Times New Roman"/>
                <w:szCs w:val="24"/>
              </w:rPr>
              <w:t xml:space="preserve">В </w:t>
            </w:r>
            <w:r>
              <w:rPr>
                <w:rFonts w:ascii="Times New Roman" w:hAnsi="Times New Roman"/>
                <w:szCs w:val="24"/>
              </w:rPr>
              <w:t>момент приемки оказанных</w:t>
            </w:r>
            <w:r w:rsidRPr="00740B04">
              <w:rPr>
                <w:rFonts w:ascii="Times New Roman" w:hAnsi="Times New Roman"/>
                <w:szCs w:val="24"/>
              </w:rPr>
              <w:t xml:space="preserve"> услуг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740B04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В течение последующих 3-х рабочих дней после 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подписания</w:t>
            </w:r>
          </w:p>
        </w:tc>
        <w:tc>
          <w:tcPr>
            <w:tcW w:w="1951" w:type="dxa"/>
            <w:shd w:val="clear" w:color="auto" w:fill="auto"/>
          </w:tcPr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740B04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960FD" w:rsidRPr="00740B04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740B04">
              <w:rPr>
                <w:rFonts w:ascii="Times New Roman" w:hAnsi="Times New Roman"/>
                <w:szCs w:val="24"/>
              </w:rPr>
              <w:t>3 рабочих дня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960FD" w:rsidRPr="00740B04" w:rsidRDefault="00F960FD" w:rsidP="00F960FD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590001">
              <w:rPr>
                <w:rFonts w:ascii="Times New Roman" w:hAnsi="Times New Roman"/>
                <w:szCs w:val="24"/>
              </w:rPr>
              <w:t>Журнал операций расчетов с дебиторами по доходам (код формы 0504071)</w:t>
            </w:r>
          </w:p>
        </w:tc>
      </w:tr>
      <w:tr w:rsidR="00F960FD" w:rsidRPr="00FC7D32" w:rsidTr="00F960FD">
        <w:trPr>
          <w:gridBefore w:val="1"/>
          <w:wBefore w:w="6" w:type="dxa"/>
          <w:trHeight w:val="7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F960FD" w:rsidRPr="00DC7873" w:rsidRDefault="00131E0D" w:rsidP="00F960F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C7873">
              <w:rPr>
                <w:rFonts w:ascii="Times New Roman" w:eastAsia="Times New Roman" w:hAnsi="Times New Roman"/>
                <w:color w:val="000000"/>
                <w:szCs w:val="24"/>
              </w:rPr>
              <w:t xml:space="preserve">Приказ о возмещении ущерба причиненного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учреждению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DC7873">
              <w:rPr>
                <w:rFonts w:ascii="Times New Roman" w:hAnsi="Times New Roman"/>
                <w:szCs w:val="24"/>
              </w:rPr>
              <w:t>Ответственные лица в учреждении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DC78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F960FD" w:rsidRPr="00590001" w:rsidRDefault="00F960FD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900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После проведения служебного разбирательства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DC7873">
              <w:rPr>
                <w:rFonts w:ascii="Times New Roman" w:eastAsia="Times New Roman" w:hAnsi="Times New Roman"/>
                <w:color w:val="000000" w:themeColor="text1"/>
                <w:szCs w:val="24"/>
              </w:rPr>
              <w:t>В течение последующих 3-х рабочих дней после подписания</w:t>
            </w:r>
          </w:p>
        </w:tc>
        <w:tc>
          <w:tcPr>
            <w:tcW w:w="1951" w:type="dxa"/>
            <w:shd w:val="clear" w:color="auto" w:fill="auto"/>
          </w:tcPr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DC7873">
              <w:rPr>
                <w:rFonts w:ascii="Times New Roman" w:hAnsi="Times New Roman"/>
                <w:szCs w:val="24"/>
              </w:rPr>
              <w:t>Бухгалтер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960FD" w:rsidRPr="00DC7873" w:rsidRDefault="00F960FD" w:rsidP="00F960FD">
            <w:pPr>
              <w:jc w:val="center"/>
              <w:rPr>
                <w:rFonts w:ascii="Times New Roman" w:hAnsi="Times New Roman"/>
                <w:szCs w:val="24"/>
              </w:rPr>
            </w:pPr>
            <w:r w:rsidRPr="00DC7873">
              <w:rPr>
                <w:rFonts w:ascii="Times New Roman" w:hAnsi="Times New Roman"/>
                <w:szCs w:val="24"/>
              </w:rPr>
              <w:t>3 рабочих дня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960FD" w:rsidRPr="004A5307" w:rsidRDefault="00F960FD" w:rsidP="00F960FD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590001">
              <w:rPr>
                <w:rFonts w:ascii="Times New Roman" w:hAnsi="Times New Roman"/>
                <w:szCs w:val="24"/>
              </w:rPr>
              <w:t>Журнал операций расчетов с дебиторами по доходам (код формы 0504071)</w:t>
            </w:r>
          </w:p>
        </w:tc>
      </w:tr>
    </w:tbl>
    <w:p w:rsidR="00340573" w:rsidRPr="00FC7D32" w:rsidRDefault="00340573" w:rsidP="00001E69">
      <w:pPr>
        <w:pStyle w:val="a4"/>
        <w:rPr>
          <w:rFonts w:ascii="Times New Roman" w:hAnsi="Times New Roman"/>
          <w:szCs w:val="24"/>
        </w:rPr>
      </w:pPr>
    </w:p>
    <w:p w:rsidR="009229A2" w:rsidRPr="00FC7D32" w:rsidRDefault="009229A2" w:rsidP="00001E69">
      <w:pPr>
        <w:pStyle w:val="a4"/>
        <w:rPr>
          <w:rFonts w:ascii="Times New Roman" w:hAnsi="Times New Roman"/>
          <w:szCs w:val="24"/>
        </w:rPr>
      </w:pPr>
    </w:p>
    <w:sectPr w:rsidR="009229A2" w:rsidRPr="00FC7D32" w:rsidSect="00115363">
      <w:headerReference w:type="default" r:id="rId28"/>
      <w:headerReference w:type="first" r:id="rId29"/>
      <w:pgSz w:w="16838" w:h="11906" w:orient="landscape"/>
      <w:pgMar w:top="992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BA" w:rsidRDefault="00085BBA" w:rsidP="00A222E9">
      <w:r>
        <w:separator/>
      </w:r>
    </w:p>
  </w:endnote>
  <w:endnote w:type="continuationSeparator" w:id="0">
    <w:p w:rsidR="00085BBA" w:rsidRDefault="00085BBA" w:rsidP="00A2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BA" w:rsidRDefault="00085BBA" w:rsidP="00A222E9">
      <w:r>
        <w:separator/>
      </w:r>
    </w:p>
  </w:footnote>
  <w:footnote w:type="continuationSeparator" w:id="0">
    <w:p w:rsidR="00085BBA" w:rsidRDefault="00085BBA" w:rsidP="00A222E9">
      <w:r>
        <w:continuationSeparator/>
      </w:r>
    </w:p>
  </w:footnote>
  <w:footnote w:id="1">
    <w:p w:rsidR="0057330E" w:rsidRDefault="0057330E" w:rsidP="00DA288E">
      <w:pPr>
        <w:pStyle w:val="a5"/>
      </w:pPr>
      <w:r>
        <w:rPr>
          <w:rStyle w:val="a7"/>
        </w:rPr>
        <w:footnoteRef/>
      </w:r>
      <w:r>
        <w:t xml:space="preserve"> </w:t>
      </w:r>
      <w:r w:rsidRPr="00340573">
        <w:rPr>
          <w:rFonts w:ascii="Times New Roman" w:hAnsi="Times New Roman"/>
        </w:rPr>
        <w:t>Ответственное лицо указывается в соответствии с должностными обязанностями работников бухгалтерии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0E" w:rsidRPr="00340573" w:rsidRDefault="0057330E">
    <w:pPr>
      <w:pStyle w:val="aa"/>
      <w:jc w:val="center"/>
      <w:rPr>
        <w:rFonts w:ascii="Times New Roman" w:hAnsi="Times New Roman"/>
      </w:rPr>
    </w:pPr>
    <w:r w:rsidRPr="00340573">
      <w:rPr>
        <w:rFonts w:ascii="Times New Roman" w:hAnsi="Times New Roman"/>
      </w:rPr>
      <w:fldChar w:fldCharType="begin"/>
    </w:r>
    <w:r w:rsidRPr="00340573">
      <w:rPr>
        <w:rFonts w:ascii="Times New Roman" w:hAnsi="Times New Roman"/>
      </w:rPr>
      <w:instrText>PAGE   \* MERGEFORMAT</w:instrText>
    </w:r>
    <w:r w:rsidRPr="00340573">
      <w:rPr>
        <w:rFonts w:ascii="Times New Roman" w:hAnsi="Times New Roman"/>
      </w:rPr>
      <w:fldChar w:fldCharType="separate"/>
    </w:r>
    <w:r w:rsidR="00E41EA8">
      <w:rPr>
        <w:rFonts w:ascii="Times New Roman" w:hAnsi="Times New Roman"/>
        <w:noProof/>
      </w:rPr>
      <w:t>7</w:t>
    </w:r>
    <w:r w:rsidRPr="00340573">
      <w:rPr>
        <w:rFonts w:ascii="Times New Roman" w:hAnsi="Times New Roman"/>
      </w:rPr>
      <w:fldChar w:fldCharType="end"/>
    </w:r>
  </w:p>
  <w:p w:rsidR="0057330E" w:rsidRDefault="005733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0E" w:rsidRDefault="0057330E">
    <w:pPr>
      <w:pStyle w:val="aa"/>
      <w:jc w:val="center"/>
    </w:pPr>
  </w:p>
  <w:p w:rsidR="0057330E" w:rsidRDefault="005733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0D0"/>
    <w:multiLevelType w:val="hybridMultilevel"/>
    <w:tmpl w:val="88EAD928"/>
    <w:lvl w:ilvl="0" w:tplc="24C61A7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271AF"/>
    <w:multiLevelType w:val="hybridMultilevel"/>
    <w:tmpl w:val="450E764C"/>
    <w:lvl w:ilvl="0" w:tplc="DBDC45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03B"/>
    <w:multiLevelType w:val="multilevel"/>
    <w:tmpl w:val="59DCB77A"/>
    <w:lvl w:ilvl="0">
      <w:start w:val="13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" w15:restartNumberingAfterBreak="0">
    <w:nsid w:val="34CA668E"/>
    <w:multiLevelType w:val="hybridMultilevel"/>
    <w:tmpl w:val="40C050A2"/>
    <w:lvl w:ilvl="0" w:tplc="16FC4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B72E6"/>
    <w:multiLevelType w:val="hybridMultilevel"/>
    <w:tmpl w:val="7FD4709E"/>
    <w:lvl w:ilvl="0" w:tplc="16FC4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E61CF"/>
    <w:multiLevelType w:val="hybridMultilevel"/>
    <w:tmpl w:val="1F74F828"/>
    <w:lvl w:ilvl="0" w:tplc="B5DA0D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7FEE"/>
    <w:multiLevelType w:val="hybridMultilevel"/>
    <w:tmpl w:val="6A22F97E"/>
    <w:lvl w:ilvl="0" w:tplc="DBDC45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64A02"/>
    <w:multiLevelType w:val="multilevel"/>
    <w:tmpl w:val="FCE43EB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1366EF1"/>
    <w:multiLevelType w:val="hybridMultilevel"/>
    <w:tmpl w:val="A320939A"/>
    <w:lvl w:ilvl="0" w:tplc="DBDC45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6994"/>
    <w:multiLevelType w:val="hybridMultilevel"/>
    <w:tmpl w:val="0A9ECD60"/>
    <w:lvl w:ilvl="0" w:tplc="90B8519A">
      <w:start w:val="1"/>
      <w:numFmt w:val="bullet"/>
      <w:lvlText w:val=""/>
      <w:lvlJc w:val="left"/>
      <w:pPr>
        <w:tabs>
          <w:tab w:val="num" w:pos="987"/>
        </w:tabs>
        <w:ind w:left="987" w:hanging="567"/>
      </w:pPr>
      <w:rPr>
        <w:rFonts w:ascii="Wingdings" w:hAnsi="Wingdings" w:hint="default"/>
        <w:b/>
        <w:i w:val="0"/>
        <w:sz w:val="28"/>
        <w:u w:val="single" w:color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44BE2"/>
    <w:multiLevelType w:val="multilevel"/>
    <w:tmpl w:val="D2B617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33"/>
    <w:rsid w:val="00001E69"/>
    <w:rsid w:val="0001024B"/>
    <w:rsid w:val="00022BBC"/>
    <w:rsid w:val="00031227"/>
    <w:rsid w:val="000428DC"/>
    <w:rsid w:val="00044477"/>
    <w:rsid w:val="00050D2A"/>
    <w:rsid w:val="00057AE9"/>
    <w:rsid w:val="00065E5D"/>
    <w:rsid w:val="00077BB2"/>
    <w:rsid w:val="00081803"/>
    <w:rsid w:val="00085BBA"/>
    <w:rsid w:val="00086D83"/>
    <w:rsid w:val="000B089B"/>
    <w:rsid w:val="000B5280"/>
    <w:rsid w:val="000B5D0B"/>
    <w:rsid w:val="000B6143"/>
    <w:rsid w:val="000B6BD6"/>
    <w:rsid w:val="000C0C33"/>
    <w:rsid w:val="000D3587"/>
    <w:rsid w:val="000E2A54"/>
    <w:rsid w:val="000E53D4"/>
    <w:rsid w:val="00114C67"/>
    <w:rsid w:val="00115363"/>
    <w:rsid w:val="001276E4"/>
    <w:rsid w:val="00131E0D"/>
    <w:rsid w:val="001338BC"/>
    <w:rsid w:val="001354DD"/>
    <w:rsid w:val="001517F2"/>
    <w:rsid w:val="00155D7A"/>
    <w:rsid w:val="00155E63"/>
    <w:rsid w:val="00167784"/>
    <w:rsid w:val="00175CC0"/>
    <w:rsid w:val="001771CC"/>
    <w:rsid w:val="00191576"/>
    <w:rsid w:val="00197655"/>
    <w:rsid w:val="001B1F9F"/>
    <w:rsid w:val="001C4585"/>
    <w:rsid w:val="001C7120"/>
    <w:rsid w:val="001F448F"/>
    <w:rsid w:val="00230E6A"/>
    <w:rsid w:val="0023502D"/>
    <w:rsid w:val="0023539B"/>
    <w:rsid w:val="00242268"/>
    <w:rsid w:val="00243E8F"/>
    <w:rsid w:val="0024629A"/>
    <w:rsid w:val="0027076F"/>
    <w:rsid w:val="00276425"/>
    <w:rsid w:val="00277DF3"/>
    <w:rsid w:val="002832F6"/>
    <w:rsid w:val="00283A93"/>
    <w:rsid w:val="00290A83"/>
    <w:rsid w:val="002A1EC6"/>
    <w:rsid w:val="002A38C6"/>
    <w:rsid w:val="002A6D2C"/>
    <w:rsid w:val="002B5EDD"/>
    <w:rsid w:val="002B61E7"/>
    <w:rsid w:val="002D3EBB"/>
    <w:rsid w:val="002E6686"/>
    <w:rsid w:val="002F4B3C"/>
    <w:rsid w:val="00300A6A"/>
    <w:rsid w:val="00301217"/>
    <w:rsid w:val="003016B1"/>
    <w:rsid w:val="00302B24"/>
    <w:rsid w:val="00340573"/>
    <w:rsid w:val="00383A71"/>
    <w:rsid w:val="003B731B"/>
    <w:rsid w:val="003C7D49"/>
    <w:rsid w:val="003D1BF1"/>
    <w:rsid w:val="003E44B0"/>
    <w:rsid w:val="0040223E"/>
    <w:rsid w:val="004037A3"/>
    <w:rsid w:val="00404627"/>
    <w:rsid w:val="00414767"/>
    <w:rsid w:val="0041551C"/>
    <w:rsid w:val="00424D51"/>
    <w:rsid w:val="004267DA"/>
    <w:rsid w:val="00433787"/>
    <w:rsid w:val="00436327"/>
    <w:rsid w:val="00440136"/>
    <w:rsid w:val="0048207C"/>
    <w:rsid w:val="00485A2B"/>
    <w:rsid w:val="004A5307"/>
    <w:rsid w:val="004A5DF1"/>
    <w:rsid w:val="004B532F"/>
    <w:rsid w:val="004C682E"/>
    <w:rsid w:val="004D53FC"/>
    <w:rsid w:val="004E3D0A"/>
    <w:rsid w:val="004E5AF3"/>
    <w:rsid w:val="005258F0"/>
    <w:rsid w:val="0054596B"/>
    <w:rsid w:val="00546EA1"/>
    <w:rsid w:val="00551080"/>
    <w:rsid w:val="0055202C"/>
    <w:rsid w:val="00557A61"/>
    <w:rsid w:val="0057330E"/>
    <w:rsid w:val="00590001"/>
    <w:rsid w:val="00591D08"/>
    <w:rsid w:val="005932D9"/>
    <w:rsid w:val="00597C55"/>
    <w:rsid w:val="005A0234"/>
    <w:rsid w:val="005A2789"/>
    <w:rsid w:val="005A3AFC"/>
    <w:rsid w:val="005A711D"/>
    <w:rsid w:val="005A7D8D"/>
    <w:rsid w:val="005B1DF1"/>
    <w:rsid w:val="005B7820"/>
    <w:rsid w:val="005B7CFD"/>
    <w:rsid w:val="005C3F0A"/>
    <w:rsid w:val="005C6E15"/>
    <w:rsid w:val="005C7D37"/>
    <w:rsid w:val="005D2041"/>
    <w:rsid w:val="005D5574"/>
    <w:rsid w:val="00613423"/>
    <w:rsid w:val="006142D2"/>
    <w:rsid w:val="0062726A"/>
    <w:rsid w:val="00632672"/>
    <w:rsid w:val="0065200A"/>
    <w:rsid w:val="00663AE2"/>
    <w:rsid w:val="0067028A"/>
    <w:rsid w:val="00686FF4"/>
    <w:rsid w:val="006A1513"/>
    <w:rsid w:val="006A373A"/>
    <w:rsid w:val="006A477D"/>
    <w:rsid w:val="006B3D6E"/>
    <w:rsid w:val="006C3432"/>
    <w:rsid w:val="006F334C"/>
    <w:rsid w:val="007056E3"/>
    <w:rsid w:val="007068FB"/>
    <w:rsid w:val="007073DE"/>
    <w:rsid w:val="00720ED3"/>
    <w:rsid w:val="00734F2B"/>
    <w:rsid w:val="007408E9"/>
    <w:rsid w:val="00740B04"/>
    <w:rsid w:val="007460F2"/>
    <w:rsid w:val="0075189F"/>
    <w:rsid w:val="007522D6"/>
    <w:rsid w:val="0077353F"/>
    <w:rsid w:val="00793101"/>
    <w:rsid w:val="007A2872"/>
    <w:rsid w:val="007B3ED5"/>
    <w:rsid w:val="007C7569"/>
    <w:rsid w:val="0080176A"/>
    <w:rsid w:val="0080209D"/>
    <w:rsid w:val="008125E3"/>
    <w:rsid w:val="00820137"/>
    <w:rsid w:val="00820DAF"/>
    <w:rsid w:val="00822667"/>
    <w:rsid w:val="00822C48"/>
    <w:rsid w:val="00846FA4"/>
    <w:rsid w:val="00851662"/>
    <w:rsid w:val="008606F0"/>
    <w:rsid w:val="00893128"/>
    <w:rsid w:val="008C2844"/>
    <w:rsid w:val="008C3082"/>
    <w:rsid w:val="008C39CB"/>
    <w:rsid w:val="008C6975"/>
    <w:rsid w:val="008F270A"/>
    <w:rsid w:val="008F6381"/>
    <w:rsid w:val="00903A2A"/>
    <w:rsid w:val="009229A2"/>
    <w:rsid w:val="009252BB"/>
    <w:rsid w:val="009279A5"/>
    <w:rsid w:val="00936B8F"/>
    <w:rsid w:val="009444FF"/>
    <w:rsid w:val="00950E56"/>
    <w:rsid w:val="00955AEC"/>
    <w:rsid w:val="00956FE8"/>
    <w:rsid w:val="00973BD3"/>
    <w:rsid w:val="00983DBF"/>
    <w:rsid w:val="009849B0"/>
    <w:rsid w:val="0099297A"/>
    <w:rsid w:val="009B02D6"/>
    <w:rsid w:val="009B46A1"/>
    <w:rsid w:val="009B6812"/>
    <w:rsid w:val="009C4210"/>
    <w:rsid w:val="009E0393"/>
    <w:rsid w:val="009E268C"/>
    <w:rsid w:val="009F3852"/>
    <w:rsid w:val="00A04ACF"/>
    <w:rsid w:val="00A15A28"/>
    <w:rsid w:val="00A222E9"/>
    <w:rsid w:val="00A2300D"/>
    <w:rsid w:val="00A438EC"/>
    <w:rsid w:val="00A44D47"/>
    <w:rsid w:val="00A63578"/>
    <w:rsid w:val="00A74876"/>
    <w:rsid w:val="00A80860"/>
    <w:rsid w:val="00A86F3E"/>
    <w:rsid w:val="00A97A2B"/>
    <w:rsid w:val="00AA6E27"/>
    <w:rsid w:val="00AB30E7"/>
    <w:rsid w:val="00AC1B1B"/>
    <w:rsid w:val="00AC666D"/>
    <w:rsid w:val="00AD227C"/>
    <w:rsid w:val="00AE6A49"/>
    <w:rsid w:val="00AE7339"/>
    <w:rsid w:val="00B11D44"/>
    <w:rsid w:val="00B1484E"/>
    <w:rsid w:val="00B23F33"/>
    <w:rsid w:val="00B308AE"/>
    <w:rsid w:val="00B4130C"/>
    <w:rsid w:val="00B42E04"/>
    <w:rsid w:val="00B6055F"/>
    <w:rsid w:val="00B63A48"/>
    <w:rsid w:val="00B94562"/>
    <w:rsid w:val="00B97935"/>
    <w:rsid w:val="00BA15F3"/>
    <w:rsid w:val="00BB0329"/>
    <w:rsid w:val="00BC3B75"/>
    <w:rsid w:val="00BC4AFC"/>
    <w:rsid w:val="00BC6629"/>
    <w:rsid w:val="00BE5B11"/>
    <w:rsid w:val="00BF0096"/>
    <w:rsid w:val="00BF7EFF"/>
    <w:rsid w:val="00C06E3C"/>
    <w:rsid w:val="00C261E5"/>
    <w:rsid w:val="00C31FFA"/>
    <w:rsid w:val="00C479CD"/>
    <w:rsid w:val="00C53EE4"/>
    <w:rsid w:val="00C61FC8"/>
    <w:rsid w:val="00C64038"/>
    <w:rsid w:val="00C676B7"/>
    <w:rsid w:val="00CB7AAA"/>
    <w:rsid w:val="00CD1BE5"/>
    <w:rsid w:val="00CF7FA6"/>
    <w:rsid w:val="00D04E0E"/>
    <w:rsid w:val="00D064FB"/>
    <w:rsid w:val="00D067C9"/>
    <w:rsid w:val="00D0688C"/>
    <w:rsid w:val="00D14FBF"/>
    <w:rsid w:val="00D3699A"/>
    <w:rsid w:val="00D577F6"/>
    <w:rsid w:val="00D57D25"/>
    <w:rsid w:val="00D7314F"/>
    <w:rsid w:val="00D738BB"/>
    <w:rsid w:val="00D9384F"/>
    <w:rsid w:val="00D9720E"/>
    <w:rsid w:val="00DA288E"/>
    <w:rsid w:val="00DA456F"/>
    <w:rsid w:val="00DC7873"/>
    <w:rsid w:val="00DD26B8"/>
    <w:rsid w:val="00DE5A57"/>
    <w:rsid w:val="00E03615"/>
    <w:rsid w:val="00E41EA8"/>
    <w:rsid w:val="00E477F0"/>
    <w:rsid w:val="00E5313A"/>
    <w:rsid w:val="00E918A4"/>
    <w:rsid w:val="00EA0FC6"/>
    <w:rsid w:val="00EA45D5"/>
    <w:rsid w:val="00EA59C9"/>
    <w:rsid w:val="00EB0379"/>
    <w:rsid w:val="00EC704F"/>
    <w:rsid w:val="00ED40E4"/>
    <w:rsid w:val="00EF3725"/>
    <w:rsid w:val="00EF5EFD"/>
    <w:rsid w:val="00F17051"/>
    <w:rsid w:val="00F31CE4"/>
    <w:rsid w:val="00F46853"/>
    <w:rsid w:val="00F960FD"/>
    <w:rsid w:val="00FA19E5"/>
    <w:rsid w:val="00FA2B0D"/>
    <w:rsid w:val="00FA7A93"/>
    <w:rsid w:val="00FC7D32"/>
    <w:rsid w:val="00FD0C2A"/>
    <w:rsid w:val="00FD50A5"/>
    <w:rsid w:val="00FD768A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1FA9B"/>
  <w15:docId w15:val="{256C953B-3AD6-4317-B37A-A2DADBF6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17"/>
    <w:pPr>
      <w:jc w:val="both"/>
    </w:pPr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13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A222E9"/>
    <w:rPr>
      <w:sz w:val="20"/>
    </w:rPr>
  </w:style>
  <w:style w:type="character" w:customStyle="1" w:styleId="a6">
    <w:name w:val="Текст сноски Знак"/>
    <w:link w:val="a5"/>
    <w:uiPriority w:val="99"/>
    <w:semiHidden/>
    <w:locked/>
    <w:rsid w:val="00A222E9"/>
    <w:rPr>
      <w:rFonts w:ascii="Arial Narrow" w:hAnsi="Arial Narrow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A222E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267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67D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05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0573"/>
    <w:rPr>
      <w:rFonts w:ascii="Arial Narrow" w:hAnsi="Arial Narrow"/>
      <w:sz w:val="24"/>
    </w:rPr>
  </w:style>
  <w:style w:type="paragraph" w:styleId="ac">
    <w:name w:val="footer"/>
    <w:basedOn w:val="a"/>
    <w:link w:val="ad"/>
    <w:uiPriority w:val="99"/>
    <w:unhideWhenUsed/>
    <w:rsid w:val="003405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0573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consultantplus://offline/ref=63DC30BBBA47493807F5ABB23493345AB8DB38F67C4F8D6C8683710B648995E2BCFB70128634AAA6W41CM" TargetMode="External"/><Relationship Id="rId26" Type="http://schemas.openxmlformats.org/officeDocument/2006/relationships/hyperlink" Target="consultantplus://offline/ref=63DC30BBBA47493807F5ABB23493345AB8DB38F67C4F8D6C8683710B648995E2BCFB70128634AAA6W41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BCF7761A3225B02B65D6264E1B8B32BFD7B332BC149754F09F3C8795133065E373729A2BCF072DfCW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consultantplus://offline/ref=63DC30BBBA47493807F5ABB23493345AB8DB38F67C4F8D6C8683710B648995E2BCFB70128634AAA6W41CM" TargetMode="External"/><Relationship Id="rId25" Type="http://schemas.openxmlformats.org/officeDocument/2006/relationships/hyperlink" Target="consultantplus://offline/ref=94BCF7761A3225B02B65D6264E1B8B32BFD7B332BC149754F09F3C8795133065E373729A2BCF072DfCW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DC30BBBA47493807F5ABB23493345AB8DB38F67C4F8D6C8683710B648995E2BCFB70128634AAA6W41CM" TargetMode="External"/><Relationship Id="rId20" Type="http://schemas.openxmlformats.org/officeDocument/2006/relationships/hyperlink" Target="consultantplus://offline/ref=94BCF7761A3225B02B65D6264E1B8B32BFD7B332BC149754F09F3C8795133065E373729A2BCF072DfCWC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24" Type="http://schemas.openxmlformats.org/officeDocument/2006/relationships/hyperlink" Target="consultantplus://offline/ref=94BCF7761A3225B02B65D6264E1B8B32BFD7B332BC149754F09F3C8795133065E373729A2BCF072DfCW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DC30BBBA47493807F5ABB23493345AB8DB38F67C4F8D6C8683710B648995E2BCFB70128634AAA6W41CM" TargetMode="External"/><Relationship Id="rId23" Type="http://schemas.openxmlformats.org/officeDocument/2006/relationships/hyperlink" Target="consultantplus://offline/ref=94BCF7761A3225B02B65D6264E1B8B32BFD7B332BC149754F09F3C8795133065E373729A2BCF072DfCWC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consultantplus://offline/ref=63DC30BBBA47493807F5ABB23493345AB8DB38F67C4F8D6C8683710B648995E2BCFB70128634AAA6W41C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consultantplus://offline/ref=63DC30BBBA47493807F5ABB23493345AB8DB38F67C4F8D6C8683710B648995E2BCFB70128634AAA6W41CM" TargetMode="External"/><Relationship Id="rId22" Type="http://schemas.openxmlformats.org/officeDocument/2006/relationships/hyperlink" Target="consultantplus://offline/ref=94BCF7761A3225B02B65D6264E1B8B32BFD7B332BC149754F09F3C8795133065E373729A2BCF072DfCWCN" TargetMode="External"/><Relationship Id="rId27" Type="http://schemas.openxmlformats.org/officeDocument/2006/relationships/hyperlink" Target="consultantplus://offline/ref=63DC30BBBA47493807F5ABB23493345AB8DB38F67C4F8D6C8683710B648995E2BCFB70128634AAA6W41C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ADC2-43C5-4BBF-A005-459EE792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Ажажа Оксана Владимировна</cp:lastModifiedBy>
  <cp:revision>2</cp:revision>
  <cp:lastPrinted>2018-07-03T14:19:00Z</cp:lastPrinted>
  <dcterms:created xsi:type="dcterms:W3CDTF">2020-08-13T12:31:00Z</dcterms:created>
  <dcterms:modified xsi:type="dcterms:W3CDTF">2020-08-13T12:31:00Z</dcterms:modified>
</cp:coreProperties>
</file>